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AD9" w:rsidRDefault="00F30AD9" w:rsidP="00F30AD9">
      <w:pPr>
        <w:shd w:val="clear" w:color="auto" w:fill="FFFFFF"/>
        <w:bidi/>
        <w:rPr>
          <w:rFonts w:eastAsia="Times New Roman"/>
          <w:b/>
          <w:bCs/>
          <w:color w:val="47425D"/>
          <w:sz w:val="24"/>
          <w:szCs w:val="24"/>
          <w:rtl/>
          <w:lang w:eastAsia="en-GB"/>
        </w:rPr>
      </w:pPr>
      <w:bookmarkStart w:id="0" w:name="_GoBack"/>
      <w:bookmarkEnd w:id="0"/>
    </w:p>
    <w:p w:rsidR="00F30AD9" w:rsidRDefault="00F30AD9" w:rsidP="00F30AD9">
      <w:pPr>
        <w:shd w:val="clear" w:color="auto" w:fill="FFFFFF"/>
        <w:bidi/>
        <w:rPr>
          <w:rFonts w:eastAsia="Times New Roman"/>
          <w:b/>
          <w:bCs/>
          <w:color w:val="47425D"/>
          <w:sz w:val="24"/>
          <w:szCs w:val="24"/>
          <w:rtl/>
          <w:lang w:eastAsia="en-GB"/>
        </w:rPr>
      </w:pPr>
    </w:p>
    <w:p w:rsidR="00F30AD9" w:rsidRPr="00F30AD9" w:rsidRDefault="00F30AD9" w:rsidP="00E158C0">
      <w:pPr>
        <w:shd w:val="clear" w:color="auto" w:fill="FFFFFF"/>
        <w:bidi/>
        <w:jc w:val="center"/>
        <w:rPr>
          <w:rFonts w:eastAsia="Times New Roman"/>
          <w:b/>
          <w:bCs/>
          <w:color w:val="47425D"/>
          <w:sz w:val="32"/>
          <w:szCs w:val="32"/>
          <w:rtl/>
          <w:lang w:eastAsia="en-GB"/>
        </w:rPr>
      </w:pPr>
      <w:r w:rsidRPr="00F30AD9">
        <w:rPr>
          <w:rFonts w:eastAsia="Times New Roman" w:hint="cs"/>
          <w:b/>
          <w:bCs/>
          <w:color w:val="47425D"/>
          <w:sz w:val="32"/>
          <w:szCs w:val="32"/>
          <w:rtl/>
          <w:lang w:eastAsia="en-GB"/>
        </w:rPr>
        <w:t>شروط الكتابة والمشاركة</w:t>
      </w:r>
    </w:p>
    <w:p w:rsidR="00F30AD9" w:rsidRDefault="00F30AD9" w:rsidP="00F30AD9">
      <w:pPr>
        <w:shd w:val="clear" w:color="auto" w:fill="FFFFFF"/>
        <w:bidi/>
        <w:rPr>
          <w:rFonts w:eastAsia="Times New Roman"/>
          <w:b/>
          <w:bCs/>
          <w:color w:val="47425D"/>
          <w:sz w:val="24"/>
          <w:szCs w:val="24"/>
          <w:rtl/>
          <w:lang w:eastAsia="en-GB"/>
        </w:rPr>
      </w:pPr>
    </w:p>
    <w:p w:rsidR="00F30AD9" w:rsidRDefault="00F30AD9" w:rsidP="00F30AD9">
      <w:pPr>
        <w:shd w:val="clear" w:color="auto" w:fill="FFFFFF"/>
        <w:bidi/>
        <w:rPr>
          <w:rFonts w:eastAsia="Times New Roman"/>
          <w:b/>
          <w:bCs/>
          <w:color w:val="47425D"/>
          <w:sz w:val="24"/>
          <w:szCs w:val="24"/>
          <w:rtl/>
          <w:lang w:eastAsia="en-GB"/>
        </w:rPr>
      </w:pPr>
    </w:p>
    <w:p w:rsidR="00F30AD9" w:rsidRDefault="00F30AD9" w:rsidP="00F30AD9">
      <w:pPr>
        <w:shd w:val="clear" w:color="auto" w:fill="FFFFFF"/>
        <w:bidi/>
        <w:rPr>
          <w:rFonts w:eastAsia="Times New Roman"/>
          <w:b/>
          <w:bCs/>
          <w:color w:val="47425D"/>
          <w:sz w:val="24"/>
          <w:szCs w:val="24"/>
          <w:rtl/>
          <w:lang w:eastAsia="en-GB"/>
        </w:rPr>
      </w:pPr>
    </w:p>
    <w:p w:rsidR="00F30AD9" w:rsidRPr="0081509B" w:rsidRDefault="00BB1AF3" w:rsidP="0081509B">
      <w:pPr>
        <w:shd w:val="clear" w:color="auto" w:fill="FFFFFF"/>
        <w:bidi/>
        <w:ind w:left="470" w:hanging="425"/>
        <w:rPr>
          <w:rFonts w:eastAsia="Times New Roman"/>
          <w:b/>
          <w:bCs/>
          <w:sz w:val="24"/>
          <w:szCs w:val="24"/>
          <w:rtl/>
          <w:lang w:eastAsia="en-GB"/>
        </w:rPr>
      </w:pPr>
      <w:hyperlink r:id="rId8" w:history="1">
        <w:r w:rsidR="00F30AD9" w:rsidRPr="0081509B">
          <w:rPr>
            <w:rFonts w:eastAsia="Times New Roman"/>
            <w:b/>
            <w:bCs/>
            <w:sz w:val="24"/>
            <w:szCs w:val="24"/>
            <w:rtl/>
            <w:lang w:eastAsia="en-GB"/>
          </w:rPr>
          <w:t>اولاً: الملخص</w:t>
        </w:r>
      </w:hyperlink>
    </w:p>
    <w:p w:rsidR="00F30AD9" w:rsidRPr="00F30AD9" w:rsidRDefault="00F30AD9" w:rsidP="00222889">
      <w:pPr>
        <w:pStyle w:val="a5"/>
        <w:numPr>
          <w:ilvl w:val="0"/>
          <w:numId w:val="12"/>
        </w:numPr>
        <w:shd w:val="clear" w:color="auto" w:fill="FFFFFF"/>
        <w:bidi/>
        <w:ind w:left="599" w:hanging="599"/>
        <w:rPr>
          <w:rFonts w:eastAsia="Times New Roman"/>
          <w:b/>
          <w:bCs/>
          <w:color w:val="47425D"/>
          <w:sz w:val="24"/>
          <w:szCs w:val="24"/>
          <w:lang w:eastAsia="en-GB"/>
        </w:rPr>
      </w:pPr>
      <w:r w:rsidRPr="00F30AD9">
        <w:rPr>
          <w:rFonts w:eastAsia="Times New Roman"/>
          <w:color w:val="47425D"/>
          <w:sz w:val="24"/>
          <w:szCs w:val="24"/>
          <w:rtl/>
          <w:lang w:eastAsia="en-GB"/>
        </w:rPr>
        <w:t>التركيز على الصيغة اللغوية ودلالة العنوان على المضمون</w:t>
      </w:r>
    </w:p>
    <w:p w:rsidR="00F30AD9" w:rsidRPr="00F30AD9" w:rsidRDefault="00F30AD9" w:rsidP="00222889">
      <w:pPr>
        <w:shd w:val="clear" w:color="auto" w:fill="FFFFFF"/>
        <w:bidi/>
        <w:ind w:left="599" w:hanging="599"/>
        <w:rPr>
          <w:rFonts w:eastAsia="Times New Roman"/>
          <w:b/>
          <w:bCs/>
          <w:color w:val="47425D"/>
          <w:sz w:val="24"/>
          <w:szCs w:val="24"/>
          <w:lang w:eastAsia="en-GB"/>
        </w:rPr>
      </w:pPr>
    </w:p>
    <w:p w:rsidR="00F30AD9" w:rsidRDefault="00F30AD9" w:rsidP="00222889">
      <w:pPr>
        <w:pStyle w:val="a5"/>
        <w:numPr>
          <w:ilvl w:val="0"/>
          <w:numId w:val="17"/>
        </w:numPr>
        <w:shd w:val="clear" w:color="auto" w:fill="FFFFFF"/>
        <w:bidi/>
        <w:spacing w:after="300"/>
        <w:jc w:val="both"/>
        <w:rPr>
          <w:rFonts w:eastAsia="Times New Roman"/>
          <w:color w:val="47425D"/>
          <w:sz w:val="24"/>
          <w:szCs w:val="24"/>
          <w:lang w:eastAsia="en-GB"/>
        </w:rPr>
      </w:pPr>
      <w:r w:rsidRPr="00F30AD9">
        <w:rPr>
          <w:rFonts w:eastAsia="Times New Roman"/>
          <w:color w:val="47425D"/>
          <w:sz w:val="24"/>
          <w:szCs w:val="24"/>
          <w:rtl/>
          <w:lang w:eastAsia="en-GB"/>
        </w:rPr>
        <w:t>شمولية الملخص لفكرة الموضوع</w:t>
      </w:r>
      <w:r w:rsidRPr="00F30AD9">
        <w:rPr>
          <w:rFonts w:eastAsia="Times New Roman"/>
          <w:color w:val="47425D"/>
          <w:sz w:val="24"/>
          <w:szCs w:val="24"/>
          <w:lang w:eastAsia="en-GB"/>
        </w:rPr>
        <w:t>.</w:t>
      </w:r>
    </w:p>
    <w:p w:rsidR="00F30AD9" w:rsidRDefault="00F30AD9" w:rsidP="00222889">
      <w:pPr>
        <w:pStyle w:val="a5"/>
        <w:numPr>
          <w:ilvl w:val="0"/>
          <w:numId w:val="16"/>
        </w:numPr>
        <w:shd w:val="clear" w:color="auto" w:fill="FFFFFF"/>
        <w:bidi/>
        <w:spacing w:after="300"/>
        <w:rPr>
          <w:rFonts w:eastAsia="Times New Roman"/>
          <w:color w:val="47425D"/>
          <w:sz w:val="24"/>
          <w:szCs w:val="24"/>
          <w:lang w:eastAsia="en-GB"/>
        </w:rPr>
      </w:pPr>
      <w:r w:rsidRPr="00685413">
        <w:rPr>
          <w:rFonts w:eastAsia="Times New Roman"/>
          <w:color w:val="47425D"/>
          <w:sz w:val="24"/>
          <w:szCs w:val="24"/>
          <w:rtl/>
          <w:lang w:eastAsia="en-GB"/>
        </w:rPr>
        <w:t>وضوح المنهجية المتبعة</w:t>
      </w:r>
      <w:r w:rsidRPr="00685413">
        <w:rPr>
          <w:rFonts w:eastAsia="Times New Roman"/>
          <w:color w:val="47425D"/>
          <w:sz w:val="24"/>
          <w:szCs w:val="24"/>
          <w:lang w:eastAsia="en-GB"/>
        </w:rPr>
        <w:t>.</w:t>
      </w:r>
    </w:p>
    <w:p w:rsidR="00F30AD9" w:rsidRPr="00F30AD9" w:rsidRDefault="00BA17B9" w:rsidP="00222889">
      <w:pPr>
        <w:pStyle w:val="a5"/>
        <w:numPr>
          <w:ilvl w:val="0"/>
          <w:numId w:val="15"/>
        </w:numPr>
        <w:shd w:val="clear" w:color="auto" w:fill="FFFFFF"/>
        <w:bidi/>
        <w:spacing w:after="300"/>
        <w:rPr>
          <w:rFonts w:eastAsia="Times New Roman"/>
          <w:color w:val="47425D"/>
          <w:sz w:val="24"/>
          <w:szCs w:val="24"/>
          <w:lang w:eastAsia="en-GB"/>
        </w:rPr>
      </w:pPr>
      <w:r>
        <w:rPr>
          <w:rFonts w:eastAsia="Times New Roman"/>
          <w:color w:val="47425D"/>
          <w:sz w:val="24"/>
          <w:szCs w:val="24"/>
          <w:rtl/>
          <w:lang w:eastAsia="en-GB"/>
        </w:rPr>
        <w:t>النتائج المرجوة للورق</w:t>
      </w:r>
      <w:r>
        <w:rPr>
          <w:rFonts w:eastAsia="Times New Roman" w:hint="cs"/>
          <w:color w:val="47425D"/>
          <w:sz w:val="24"/>
          <w:szCs w:val="24"/>
          <w:rtl/>
          <w:lang w:eastAsia="en-GB"/>
        </w:rPr>
        <w:t>ة.</w:t>
      </w:r>
    </w:p>
    <w:p w:rsidR="00F30AD9" w:rsidRPr="0081509B" w:rsidRDefault="00BB1AF3" w:rsidP="00F30AD9">
      <w:pPr>
        <w:shd w:val="clear" w:color="auto" w:fill="FFFFFF"/>
        <w:bidi/>
        <w:rPr>
          <w:rFonts w:eastAsia="Times New Roman"/>
          <w:b/>
          <w:bCs/>
          <w:sz w:val="24"/>
          <w:szCs w:val="24"/>
          <w:lang w:eastAsia="en-GB"/>
        </w:rPr>
      </w:pPr>
      <w:hyperlink r:id="rId9" w:history="1">
        <w:r w:rsidR="00F30AD9" w:rsidRPr="0081509B">
          <w:rPr>
            <w:rFonts w:eastAsia="Times New Roman"/>
            <w:b/>
            <w:bCs/>
            <w:sz w:val="24"/>
            <w:szCs w:val="24"/>
            <w:rtl/>
            <w:lang w:eastAsia="en-GB"/>
          </w:rPr>
          <w:t>ثانيا: قبول البحوث</w:t>
        </w:r>
      </w:hyperlink>
    </w:p>
    <w:p w:rsidR="00F30AD9" w:rsidRPr="00685413" w:rsidRDefault="00F30AD9" w:rsidP="00F30AD9">
      <w:pPr>
        <w:shd w:val="clear" w:color="auto" w:fill="FFFFFF"/>
        <w:bidi/>
        <w:spacing w:after="300"/>
        <w:rPr>
          <w:rFonts w:eastAsia="Times New Roman"/>
          <w:color w:val="47425D"/>
          <w:sz w:val="24"/>
          <w:szCs w:val="24"/>
          <w:lang w:eastAsia="en-GB"/>
        </w:rPr>
      </w:pPr>
      <w:r w:rsidRPr="00685413">
        <w:rPr>
          <w:rFonts w:eastAsia="Times New Roman" w:hint="cs"/>
          <w:color w:val="47425D"/>
          <w:sz w:val="24"/>
          <w:szCs w:val="24"/>
          <w:rtl/>
          <w:lang w:eastAsia="en-GB"/>
        </w:rPr>
        <w:t>تُقبل البحوث التى تقع فى مجال محاور المؤتمر المختلفة، ويتم تقييمها من قبل المتخصصين من حيث مدى أهمية الموضوع ومن حيث التجديد والابتكار وانتمائه إلى مجال المؤتمر وأهدافه المُعلنة</w:t>
      </w:r>
      <w:r w:rsidRPr="00685413">
        <w:rPr>
          <w:rFonts w:eastAsia="Times New Roman"/>
          <w:color w:val="47425D"/>
          <w:sz w:val="24"/>
          <w:szCs w:val="24"/>
          <w:lang w:eastAsia="en-GB"/>
        </w:rPr>
        <w:t>.</w:t>
      </w:r>
    </w:p>
    <w:p w:rsidR="00F30AD9" w:rsidRPr="0081509B" w:rsidRDefault="00BB1AF3" w:rsidP="00F30AD9">
      <w:pPr>
        <w:shd w:val="clear" w:color="auto" w:fill="FFFFFF"/>
        <w:bidi/>
        <w:rPr>
          <w:rFonts w:eastAsia="Times New Roman"/>
          <w:b/>
          <w:bCs/>
          <w:sz w:val="24"/>
          <w:szCs w:val="24"/>
          <w:lang w:eastAsia="en-GB"/>
        </w:rPr>
      </w:pPr>
      <w:hyperlink r:id="rId10" w:history="1">
        <w:r w:rsidR="00F30AD9" w:rsidRPr="0081509B">
          <w:rPr>
            <w:rFonts w:eastAsia="Times New Roman"/>
            <w:b/>
            <w:bCs/>
            <w:sz w:val="24"/>
            <w:szCs w:val="24"/>
            <w:rtl/>
            <w:lang w:eastAsia="en-GB"/>
          </w:rPr>
          <w:t>ثالثاً: مواعيد تلقي الملخصات والأبحاث</w:t>
        </w:r>
      </w:hyperlink>
    </w:p>
    <w:p w:rsidR="00F30AD9" w:rsidRPr="00685413" w:rsidRDefault="00F30AD9" w:rsidP="00EC5386">
      <w:pPr>
        <w:widowControl/>
        <w:numPr>
          <w:ilvl w:val="0"/>
          <w:numId w:val="1"/>
        </w:numPr>
        <w:shd w:val="clear" w:color="auto" w:fill="FFFFFF"/>
        <w:autoSpaceDE/>
        <w:autoSpaceDN/>
        <w:bidi/>
        <w:ind w:left="45" w:hanging="142"/>
        <w:rPr>
          <w:rFonts w:eastAsia="Times New Roman"/>
          <w:color w:val="47425D"/>
          <w:sz w:val="24"/>
          <w:szCs w:val="24"/>
          <w:lang w:eastAsia="en-GB"/>
        </w:rPr>
      </w:pPr>
      <w:r w:rsidRPr="00685413">
        <w:rPr>
          <w:rFonts w:eastAsia="Times New Roman"/>
          <w:color w:val="333333"/>
          <w:sz w:val="24"/>
          <w:szCs w:val="24"/>
          <w:rtl/>
          <w:lang w:eastAsia="en-GB"/>
        </w:rPr>
        <w:t xml:space="preserve">آخر موعد لإستلام الملخصات </w:t>
      </w:r>
      <w:r w:rsidR="00C75EB2">
        <w:rPr>
          <w:rFonts w:eastAsia="Times New Roman"/>
          <w:color w:val="333333"/>
          <w:sz w:val="24"/>
          <w:szCs w:val="24"/>
          <w:lang w:eastAsia="en-GB"/>
        </w:rPr>
        <w:t>15</w:t>
      </w:r>
      <w:r w:rsidRPr="00685413">
        <w:rPr>
          <w:rFonts w:eastAsia="Times New Roman"/>
          <w:color w:val="333333"/>
          <w:sz w:val="24"/>
          <w:szCs w:val="24"/>
          <w:rtl/>
          <w:lang w:eastAsia="en-GB"/>
        </w:rPr>
        <w:t xml:space="preserve"> / </w:t>
      </w:r>
      <w:r w:rsidR="00EC5386">
        <w:rPr>
          <w:rFonts w:eastAsia="Times New Roman" w:hint="cs"/>
          <w:color w:val="333333"/>
          <w:sz w:val="24"/>
          <w:szCs w:val="24"/>
          <w:rtl/>
          <w:lang w:eastAsia="en-GB"/>
        </w:rPr>
        <w:t>08</w:t>
      </w:r>
      <w:r w:rsidRPr="00685413">
        <w:rPr>
          <w:rFonts w:eastAsia="Times New Roman"/>
          <w:color w:val="333333"/>
          <w:sz w:val="24"/>
          <w:szCs w:val="24"/>
          <w:rtl/>
          <w:lang w:eastAsia="en-GB"/>
        </w:rPr>
        <w:t xml:space="preserve"> / </w:t>
      </w:r>
      <w:r w:rsidR="00EC5386">
        <w:rPr>
          <w:rFonts w:eastAsia="Times New Roman" w:hint="cs"/>
          <w:color w:val="333333"/>
          <w:sz w:val="24"/>
          <w:szCs w:val="24"/>
          <w:rtl/>
          <w:lang w:eastAsia="en-GB"/>
        </w:rPr>
        <w:t>2019</w:t>
      </w:r>
    </w:p>
    <w:p w:rsidR="00F30AD9" w:rsidRPr="00685413" w:rsidRDefault="00F30AD9" w:rsidP="00EC5386">
      <w:pPr>
        <w:widowControl/>
        <w:numPr>
          <w:ilvl w:val="0"/>
          <w:numId w:val="1"/>
        </w:numPr>
        <w:shd w:val="clear" w:color="auto" w:fill="FFFFFF"/>
        <w:autoSpaceDE/>
        <w:autoSpaceDN/>
        <w:bidi/>
        <w:ind w:left="45" w:hanging="142"/>
        <w:rPr>
          <w:rFonts w:eastAsia="Times New Roman"/>
          <w:color w:val="47425D"/>
          <w:sz w:val="24"/>
          <w:szCs w:val="24"/>
          <w:lang w:eastAsia="en-GB"/>
        </w:rPr>
      </w:pPr>
      <w:r w:rsidRPr="00685413">
        <w:rPr>
          <w:rFonts w:eastAsia="Times New Roman"/>
          <w:color w:val="333333"/>
          <w:sz w:val="24"/>
          <w:szCs w:val="24"/>
          <w:rtl/>
          <w:lang w:eastAsia="en-GB"/>
        </w:rPr>
        <w:t xml:space="preserve">الاخطار بقبول الملخصات </w:t>
      </w:r>
      <w:r w:rsidR="00EC5386">
        <w:rPr>
          <w:rFonts w:eastAsia="Times New Roman" w:hint="cs"/>
          <w:color w:val="333333"/>
          <w:sz w:val="24"/>
          <w:szCs w:val="24"/>
          <w:rtl/>
          <w:lang w:eastAsia="en-GB"/>
        </w:rPr>
        <w:t>25</w:t>
      </w:r>
      <w:r w:rsidRPr="00685413">
        <w:rPr>
          <w:rFonts w:eastAsia="Times New Roman"/>
          <w:color w:val="333333"/>
          <w:sz w:val="24"/>
          <w:szCs w:val="24"/>
          <w:rtl/>
          <w:lang w:eastAsia="en-GB"/>
        </w:rPr>
        <w:t xml:space="preserve"> / </w:t>
      </w:r>
      <w:r w:rsidR="00EC5386">
        <w:rPr>
          <w:rFonts w:eastAsia="Times New Roman" w:hint="cs"/>
          <w:color w:val="333333"/>
          <w:sz w:val="24"/>
          <w:szCs w:val="24"/>
          <w:rtl/>
          <w:lang w:eastAsia="en-GB"/>
        </w:rPr>
        <w:t>08</w:t>
      </w:r>
      <w:r w:rsidRPr="00685413">
        <w:rPr>
          <w:rFonts w:eastAsia="Times New Roman"/>
          <w:color w:val="333333"/>
          <w:sz w:val="24"/>
          <w:szCs w:val="24"/>
          <w:rtl/>
          <w:lang w:eastAsia="en-GB"/>
        </w:rPr>
        <w:t xml:space="preserve"> / </w:t>
      </w:r>
      <w:r w:rsidR="00EC5386">
        <w:rPr>
          <w:rFonts w:eastAsia="Times New Roman" w:hint="cs"/>
          <w:color w:val="333333"/>
          <w:sz w:val="24"/>
          <w:szCs w:val="24"/>
          <w:rtl/>
          <w:lang w:eastAsia="en-GB"/>
        </w:rPr>
        <w:t>2019</w:t>
      </w:r>
    </w:p>
    <w:p w:rsidR="00F30AD9" w:rsidRPr="00685413" w:rsidRDefault="00F30AD9" w:rsidP="00EC5386">
      <w:pPr>
        <w:widowControl/>
        <w:numPr>
          <w:ilvl w:val="0"/>
          <w:numId w:val="1"/>
        </w:numPr>
        <w:shd w:val="clear" w:color="auto" w:fill="FFFFFF"/>
        <w:autoSpaceDE/>
        <w:autoSpaceDN/>
        <w:bidi/>
        <w:ind w:left="45" w:hanging="142"/>
        <w:rPr>
          <w:rFonts w:eastAsia="Times New Roman"/>
          <w:color w:val="47425D"/>
          <w:sz w:val="24"/>
          <w:szCs w:val="24"/>
          <w:lang w:eastAsia="en-GB"/>
        </w:rPr>
      </w:pPr>
      <w:r w:rsidRPr="00685413">
        <w:rPr>
          <w:rFonts w:eastAsia="Times New Roman"/>
          <w:color w:val="333333"/>
          <w:sz w:val="24"/>
          <w:szCs w:val="24"/>
          <w:rtl/>
          <w:lang w:eastAsia="en-GB"/>
        </w:rPr>
        <w:t xml:space="preserve">آخر موعد لإستلام البحوث الكاملة </w:t>
      </w:r>
      <w:r w:rsidR="00EC5386">
        <w:rPr>
          <w:rFonts w:eastAsia="Times New Roman" w:hint="cs"/>
          <w:color w:val="333333"/>
          <w:sz w:val="24"/>
          <w:szCs w:val="24"/>
          <w:rtl/>
          <w:lang w:eastAsia="en-GB"/>
        </w:rPr>
        <w:t>25</w:t>
      </w:r>
      <w:r w:rsidRPr="00685413">
        <w:rPr>
          <w:rFonts w:eastAsia="Times New Roman"/>
          <w:color w:val="333333"/>
          <w:sz w:val="24"/>
          <w:szCs w:val="24"/>
          <w:rtl/>
          <w:lang w:eastAsia="en-GB"/>
        </w:rPr>
        <w:t xml:space="preserve"> / </w:t>
      </w:r>
      <w:r w:rsidR="00EC5386">
        <w:rPr>
          <w:rFonts w:eastAsia="Times New Roman" w:hint="cs"/>
          <w:color w:val="333333"/>
          <w:sz w:val="24"/>
          <w:szCs w:val="24"/>
          <w:rtl/>
          <w:lang w:eastAsia="en-GB"/>
        </w:rPr>
        <w:t>10</w:t>
      </w:r>
      <w:r w:rsidRPr="00685413">
        <w:rPr>
          <w:rFonts w:eastAsia="Times New Roman"/>
          <w:color w:val="333333"/>
          <w:sz w:val="24"/>
          <w:szCs w:val="24"/>
          <w:rtl/>
          <w:lang w:eastAsia="en-GB"/>
        </w:rPr>
        <w:t xml:space="preserve"> / </w:t>
      </w:r>
      <w:r w:rsidR="00EC5386">
        <w:rPr>
          <w:rFonts w:eastAsia="Times New Roman" w:hint="cs"/>
          <w:color w:val="333333"/>
          <w:sz w:val="24"/>
          <w:szCs w:val="24"/>
          <w:rtl/>
          <w:lang w:eastAsia="en-GB"/>
        </w:rPr>
        <w:t>2019</w:t>
      </w:r>
    </w:p>
    <w:p w:rsidR="00F30AD9" w:rsidRPr="00685413" w:rsidRDefault="00F30AD9" w:rsidP="00EC5386">
      <w:pPr>
        <w:widowControl/>
        <w:numPr>
          <w:ilvl w:val="0"/>
          <w:numId w:val="1"/>
        </w:numPr>
        <w:shd w:val="clear" w:color="auto" w:fill="FFFFFF"/>
        <w:autoSpaceDE/>
        <w:autoSpaceDN/>
        <w:bidi/>
        <w:ind w:left="45" w:hanging="142"/>
        <w:rPr>
          <w:rFonts w:eastAsia="Times New Roman"/>
          <w:color w:val="47425D"/>
          <w:sz w:val="24"/>
          <w:szCs w:val="24"/>
          <w:lang w:eastAsia="en-GB"/>
        </w:rPr>
      </w:pPr>
      <w:r w:rsidRPr="00685413">
        <w:rPr>
          <w:rFonts w:eastAsia="Times New Roman"/>
          <w:color w:val="333333"/>
          <w:sz w:val="24"/>
          <w:szCs w:val="24"/>
          <w:rtl/>
          <w:lang w:eastAsia="en-GB"/>
        </w:rPr>
        <w:t xml:space="preserve">اشعار الباحثين بالقبول النهائي </w:t>
      </w:r>
      <w:r w:rsidR="00EC5386">
        <w:rPr>
          <w:rFonts w:eastAsia="Times New Roman" w:hint="cs"/>
          <w:color w:val="333333"/>
          <w:sz w:val="24"/>
          <w:szCs w:val="24"/>
          <w:rtl/>
          <w:lang w:eastAsia="en-GB"/>
        </w:rPr>
        <w:t>10</w:t>
      </w:r>
      <w:r w:rsidRPr="00685413">
        <w:rPr>
          <w:rFonts w:eastAsia="Times New Roman"/>
          <w:color w:val="333333"/>
          <w:sz w:val="24"/>
          <w:szCs w:val="24"/>
          <w:rtl/>
          <w:lang w:eastAsia="en-GB"/>
        </w:rPr>
        <w:t xml:space="preserve"> / </w:t>
      </w:r>
      <w:r w:rsidR="00EC5386">
        <w:rPr>
          <w:rFonts w:eastAsia="Times New Roman" w:hint="cs"/>
          <w:color w:val="333333"/>
          <w:sz w:val="24"/>
          <w:szCs w:val="24"/>
          <w:rtl/>
          <w:lang w:eastAsia="en-GB"/>
        </w:rPr>
        <w:t>11</w:t>
      </w:r>
      <w:r w:rsidRPr="00685413">
        <w:rPr>
          <w:rFonts w:eastAsia="Times New Roman"/>
          <w:color w:val="333333"/>
          <w:sz w:val="24"/>
          <w:szCs w:val="24"/>
          <w:rtl/>
          <w:lang w:eastAsia="en-GB"/>
        </w:rPr>
        <w:t xml:space="preserve"> / </w:t>
      </w:r>
      <w:r w:rsidR="00EC5386">
        <w:rPr>
          <w:rFonts w:eastAsia="Times New Roman" w:hint="cs"/>
          <w:color w:val="333333"/>
          <w:sz w:val="24"/>
          <w:szCs w:val="24"/>
          <w:rtl/>
          <w:lang w:eastAsia="en-GB"/>
        </w:rPr>
        <w:t>2019</w:t>
      </w:r>
    </w:p>
    <w:p w:rsidR="00F30AD9" w:rsidRPr="00D01619" w:rsidRDefault="00F30AD9" w:rsidP="00EC5386">
      <w:pPr>
        <w:widowControl/>
        <w:numPr>
          <w:ilvl w:val="0"/>
          <w:numId w:val="1"/>
        </w:numPr>
        <w:shd w:val="clear" w:color="auto" w:fill="FFFFFF"/>
        <w:autoSpaceDE/>
        <w:autoSpaceDN/>
        <w:bidi/>
        <w:ind w:left="45" w:hanging="142"/>
        <w:rPr>
          <w:rFonts w:eastAsia="Times New Roman"/>
          <w:color w:val="47425D"/>
          <w:sz w:val="24"/>
          <w:szCs w:val="24"/>
          <w:lang w:eastAsia="en-GB"/>
        </w:rPr>
      </w:pPr>
      <w:r w:rsidRPr="00685413">
        <w:rPr>
          <w:rFonts w:eastAsia="Times New Roman"/>
          <w:color w:val="333333"/>
          <w:sz w:val="24"/>
          <w:szCs w:val="24"/>
          <w:rtl/>
          <w:lang w:eastAsia="en-GB"/>
        </w:rPr>
        <w:t xml:space="preserve">استلام النسخة النهائية </w:t>
      </w:r>
      <w:r w:rsidR="00EC5386">
        <w:rPr>
          <w:rFonts w:eastAsia="Times New Roman" w:hint="cs"/>
          <w:color w:val="333333"/>
          <w:sz w:val="24"/>
          <w:szCs w:val="24"/>
          <w:rtl/>
          <w:lang w:eastAsia="en-GB"/>
        </w:rPr>
        <w:t>25</w:t>
      </w:r>
      <w:r w:rsidRPr="00685413">
        <w:rPr>
          <w:rFonts w:eastAsia="Times New Roman"/>
          <w:color w:val="333333"/>
          <w:sz w:val="24"/>
          <w:szCs w:val="24"/>
          <w:rtl/>
          <w:lang w:eastAsia="en-GB"/>
        </w:rPr>
        <w:t xml:space="preserve"> / 11 / </w:t>
      </w:r>
      <w:r w:rsidR="00EC5386">
        <w:rPr>
          <w:rFonts w:eastAsia="Times New Roman" w:hint="cs"/>
          <w:color w:val="333333"/>
          <w:sz w:val="24"/>
          <w:szCs w:val="24"/>
          <w:rtl/>
          <w:lang w:eastAsia="en-GB"/>
        </w:rPr>
        <w:t>2019</w:t>
      </w:r>
    </w:p>
    <w:p w:rsidR="00F30AD9" w:rsidRPr="00C25D0C" w:rsidRDefault="00F30AD9" w:rsidP="00EC5386">
      <w:pPr>
        <w:widowControl/>
        <w:numPr>
          <w:ilvl w:val="0"/>
          <w:numId w:val="1"/>
        </w:numPr>
        <w:shd w:val="clear" w:color="auto" w:fill="FFFFFF"/>
        <w:autoSpaceDE/>
        <w:autoSpaceDN/>
        <w:bidi/>
        <w:ind w:left="45" w:hanging="142"/>
        <w:rPr>
          <w:rFonts w:eastAsia="Times New Roman"/>
          <w:color w:val="47425D"/>
          <w:sz w:val="24"/>
          <w:szCs w:val="24"/>
          <w:lang w:eastAsia="en-GB"/>
        </w:rPr>
      </w:pPr>
      <w:r w:rsidRPr="00685413">
        <w:rPr>
          <w:rFonts w:eastAsia="Times New Roman"/>
          <w:color w:val="333333"/>
          <w:sz w:val="24"/>
          <w:szCs w:val="24"/>
          <w:rtl/>
          <w:lang w:eastAsia="en-GB"/>
        </w:rPr>
        <w:t xml:space="preserve">موعد إنعقاد المؤتمر </w:t>
      </w:r>
      <w:r w:rsidR="00EC5386">
        <w:rPr>
          <w:rFonts w:eastAsia="Times New Roman" w:hint="cs"/>
          <w:color w:val="333333"/>
          <w:sz w:val="24"/>
          <w:szCs w:val="24"/>
          <w:rtl/>
          <w:lang w:eastAsia="en-GB"/>
        </w:rPr>
        <w:t>10</w:t>
      </w:r>
      <w:r w:rsidR="00623713" w:rsidRPr="00685413">
        <w:rPr>
          <w:rFonts w:eastAsia="Times New Roman"/>
          <w:color w:val="333333"/>
          <w:sz w:val="24"/>
          <w:szCs w:val="24"/>
          <w:rtl/>
          <w:lang w:eastAsia="en-GB"/>
        </w:rPr>
        <w:t>-</w:t>
      </w:r>
      <w:r w:rsidR="00EC5386">
        <w:rPr>
          <w:rFonts w:eastAsia="Times New Roman" w:hint="cs"/>
          <w:color w:val="333333"/>
          <w:sz w:val="24"/>
          <w:szCs w:val="24"/>
          <w:rtl/>
          <w:lang w:eastAsia="en-GB"/>
        </w:rPr>
        <w:t>11</w:t>
      </w:r>
      <w:r w:rsidR="00623713" w:rsidRPr="00685413">
        <w:rPr>
          <w:rFonts w:eastAsia="Times New Roman"/>
          <w:color w:val="333333"/>
          <w:sz w:val="24"/>
          <w:szCs w:val="24"/>
          <w:rtl/>
          <w:lang w:eastAsia="en-GB"/>
        </w:rPr>
        <w:t xml:space="preserve"> </w:t>
      </w:r>
      <w:r w:rsidRPr="00685413">
        <w:rPr>
          <w:rFonts w:eastAsia="Times New Roman"/>
          <w:color w:val="333333"/>
          <w:sz w:val="24"/>
          <w:szCs w:val="24"/>
          <w:rtl/>
          <w:lang w:eastAsia="en-GB"/>
        </w:rPr>
        <w:t xml:space="preserve">/ 12 / </w:t>
      </w:r>
      <w:r w:rsidR="00EC5386">
        <w:rPr>
          <w:rFonts w:eastAsia="Times New Roman" w:hint="cs"/>
          <w:color w:val="333333"/>
          <w:sz w:val="24"/>
          <w:szCs w:val="24"/>
          <w:rtl/>
          <w:lang w:eastAsia="en-GB"/>
        </w:rPr>
        <w:t>2019</w:t>
      </w:r>
    </w:p>
    <w:p w:rsidR="00C25D0C" w:rsidRPr="00685413" w:rsidRDefault="00C25D0C" w:rsidP="00C25D0C">
      <w:pPr>
        <w:widowControl/>
        <w:shd w:val="clear" w:color="auto" w:fill="FFFFFF"/>
        <w:autoSpaceDE/>
        <w:autoSpaceDN/>
        <w:bidi/>
        <w:ind w:left="-97"/>
        <w:rPr>
          <w:rFonts w:eastAsia="Times New Roman"/>
          <w:color w:val="47425D"/>
          <w:sz w:val="24"/>
          <w:szCs w:val="24"/>
          <w:lang w:eastAsia="en-GB"/>
        </w:rPr>
      </w:pPr>
    </w:p>
    <w:p w:rsidR="00F30AD9" w:rsidRPr="00685413" w:rsidRDefault="00BB1AF3" w:rsidP="00316DDE">
      <w:pPr>
        <w:pStyle w:val="a5"/>
        <w:widowControl/>
        <w:shd w:val="clear" w:color="auto" w:fill="FFFFFF"/>
        <w:autoSpaceDE/>
        <w:autoSpaceDN/>
        <w:bidi/>
        <w:ind w:left="45" w:hanging="284"/>
        <w:contextualSpacing/>
        <w:rPr>
          <w:rFonts w:eastAsia="Times New Roman"/>
          <w:b/>
          <w:bCs/>
          <w:color w:val="47425D"/>
          <w:sz w:val="24"/>
          <w:szCs w:val="24"/>
          <w:lang w:eastAsia="en-GB"/>
        </w:rPr>
      </w:pPr>
      <w:hyperlink r:id="rId11" w:history="1">
        <w:r w:rsidR="00F30AD9" w:rsidRPr="00685413">
          <w:rPr>
            <w:rFonts w:eastAsia="Times New Roman"/>
            <w:b/>
            <w:bCs/>
            <w:color w:val="0000FF"/>
            <w:sz w:val="24"/>
            <w:szCs w:val="24"/>
            <w:lang w:eastAsia="en-GB"/>
          </w:rPr>
          <w:br/>
        </w:r>
        <w:r w:rsidR="00F30AD9" w:rsidRPr="0081509B">
          <w:rPr>
            <w:rFonts w:eastAsia="Times New Roman"/>
            <w:b/>
            <w:bCs/>
            <w:sz w:val="24"/>
            <w:szCs w:val="24"/>
            <w:rtl/>
            <w:lang w:eastAsia="en-GB"/>
          </w:rPr>
          <w:t>رابعاً: لغـة الملخص والبحث</w:t>
        </w:r>
      </w:hyperlink>
    </w:p>
    <w:p w:rsidR="00C25D0C" w:rsidRPr="00C25D0C" w:rsidRDefault="00F30AD9" w:rsidP="0081509B">
      <w:pPr>
        <w:widowControl/>
        <w:shd w:val="clear" w:color="auto" w:fill="FFFFFF"/>
        <w:autoSpaceDE/>
        <w:autoSpaceDN/>
        <w:bidi/>
        <w:spacing w:after="300"/>
        <w:contextualSpacing/>
        <w:rPr>
          <w:rFonts w:eastAsia="Times New Roman"/>
          <w:color w:val="47425D"/>
          <w:sz w:val="24"/>
          <w:szCs w:val="24"/>
          <w:lang w:eastAsia="en-GB"/>
        </w:rPr>
      </w:pPr>
      <w:r w:rsidRPr="00C25D0C">
        <w:rPr>
          <w:rFonts w:eastAsia="Times New Roman"/>
          <w:color w:val="47425D"/>
          <w:sz w:val="24"/>
          <w:szCs w:val="24"/>
          <w:rtl/>
          <w:lang w:eastAsia="en-GB"/>
        </w:rPr>
        <w:t xml:space="preserve">تُقبل البحوث باللغة العربية أو الإنجليزية ويكون للبحث ملخص باللغتين العربية والإنجليزية (200- 250 </w:t>
      </w:r>
      <w:r w:rsidR="00C25D0C">
        <w:rPr>
          <w:rFonts w:eastAsia="Times New Roman" w:hint="cs"/>
          <w:color w:val="47425D"/>
          <w:sz w:val="24"/>
          <w:szCs w:val="24"/>
          <w:rtl/>
          <w:lang w:eastAsia="en-GB"/>
        </w:rPr>
        <w:t>)</w:t>
      </w:r>
      <w:r w:rsidRPr="00C25D0C">
        <w:rPr>
          <w:rFonts w:eastAsia="Times New Roman"/>
          <w:color w:val="47425D"/>
          <w:sz w:val="24"/>
          <w:szCs w:val="24"/>
          <w:rtl/>
          <w:lang w:eastAsia="en-GB"/>
        </w:rPr>
        <w:t>كلمة</w:t>
      </w:r>
      <w:r w:rsidRPr="00C25D0C">
        <w:rPr>
          <w:rFonts w:eastAsia="Times New Roman"/>
          <w:color w:val="47425D"/>
          <w:sz w:val="24"/>
          <w:szCs w:val="24"/>
          <w:lang w:eastAsia="en-GB"/>
        </w:rPr>
        <w:t>.</w:t>
      </w:r>
    </w:p>
    <w:p w:rsidR="00F30AD9" w:rsidRDefault="00F30AD9" w:rsidP="00C25D0C">
      <w:pPr>
        <w:pStyle w:val="a5"/>
        <w:widowControl/>
        <w:numPr>
          <w:ilvl w:val="0"/>
          <w:numId w:val="13"/>
        </w:numPr>
        <w:shd w:val="clear" w:color="auto" w:fill="FFFFFF"/>
        <w:autoSpaceDE/>
        <w:autoSpaceDN/>
        <w:bidi/>
        <w:spacing w:after="300"/>
        <w:ind w:left="-239" w:firstLine="0"/>
        <w:contextualSpacing/>
        <w:rPr>
          <w:rFonts w:eastAsia="Times New Roman"/>
          <w:color w:val="47425D"/>
          <w:sz w:val="24"/>
          <w:szCs w:val="24"/>
          <w:lang w:eastAsia="en-GB"/>
        </w:rPr>
      </w:pPr>
      <w:r w:rsidRPr="00C25D0C">
        <w:rPr>
          <w:rFonts w:eastAsia="Times New Roman"/>
          <w:color w:val="47425D"/>
          <w:sz w:val="24"/>
          <w:szCs w:val="24"/>
          <w:rtl/>
          <w:lang w:eastAsia="en-GB"/>
        </w:rPr>
        <w:t>يجب أن تشتمل الصفحة الأولى على عنوان البحث، واسم الباحث، واسم المؤسسة ، والبريد الالكتروني. ويبدأ البحث بالملخص، ثم يليه الكلمات المفتاحية، ثم بقية البحث مبتدئاً بالمقدمة، ومنتهياً بقائمة المراجع</w:t>
      </w:r>
      <w:r w:rsidRPr="00C25D0C">
        <w:rPr>
          <w:rFonts w:eastAsia="Times New Roman"/>
          <w:color w:val="47425D"/>
          <w:sz w:val="24"/>
          <w:szCs w:val="24"/>
          <w:lang w:eastAsia="en-GB"/>
        </w:rPr>
        <w:t>.</w:t>
      </w:r>
    </w:p>
    <w:p w:rsidR="00C25D0C" w:rsidRPr="00685413" w:rsidRDefault="00C25D0C" w:rsidP="00C25D0C">
      <w:pPr>
        <w:pStyle w:val="a5"/>
        <w:widowControl/>
        <w:numPr>
          <w:ilvl w:val="0"/>
          <w:numId w:val="13"/>
        </w:numPr>
        <w:shd w:val="clear" w:color="auto" w:fill="FFFFFF"/>
        <w:autoSpaceDE/>
        <w:autoSpaceDN/>
        <w:bidi/>
        <w:spacing w:after="300"/>
        <w:ind w:left="45" w:hanging="284"/>
        <w:contextualSpacing/>
        <w:rPr>
          <w:rFonts w:eastAsia="Times New Roman"/>
          <w:color w:val="47425D"/>
          <w:sz w:val="24"/>
          <w:szCs w:val="24"/>
          <w:lang w:eastAsia="en-GB"/>
        </w:rPr>
      </w:pPr>
      <w:r w:rsidRPr="00685413">
        <w:rPr>
          <w:rFonts w:eastAsia="Times New Roman"/>
          <w:color w:val="47425D"/>
          <w:sz w:val="24"/>
          <w:szCs w:val="24"/>
          <w:rtl/>
          <w:lang w:eastAsia="en-GB"/>
        </w:rPr>
        <w:t>بالنسبة للأبحاث المكتوبة باللغة العربية، يقدم الباحث موجزاً للبحث أو نتائجه باللغة الإنجليزية لنشره مع المتن العربي، على أن يُحتَسب ضمن أوراق البحث وفقاً للحد الأقصى لعدد الصفحات المسموح بها في قواعد النشر بهذا المؤتمر</w:t>
      </w:r>
      <w:r w:rsidRPr="00685413">
        <w:rPr>
          <w:rFonts w:eastAsia="Times New Roman"/>
          <w:color w:val="47425D"/>
          <w:sz w:val="24"/>
          <w:szCs w:val="24"/>
          <w:lang w:eastAsia="en-GB"/>
        </w:rPr>
        <w:t>.</w:t>
      </w:r>
    </w:p>
    <w:p w:rsidR="00C25D0C" w:rsidRPr="00685413" w:rsidRDefault="00C25D0C" w:rsidP="00C25D0C">
      <w:pPr>
        <w:pStyle w:val="a5"/>
        <w:widowControl/>
        <w:numPr>
          <w:ilvl w:val="0"/>
          <w:numId w:val="13"/>
        </w:numPr>
        <w:shd w:val="clear" w:color="auto" w:fill="FFFFFF"/>
        <w:autoSpaceDE/>
        <w:autoSpaceDN/>
        <w:bidi/>
        <w:spacing w:after="300"/>
        <w:ind w:left="45" w:hanging="284"/>
        <w:contextualSpacing/>
        <w:rPr>
          <w:rFonts w:eastAsia="Times New Roman"/>
          <w:color w:val="47425D"/>
          <w:sz w:val="24"/>
          <w:szCs w:val="24"/>
          <w:lang w:eastAsia="en-GB"/>
        </w:rPr>
      </w:pPr>
      <w:r w:rsidRPr="00685413">
        <w:rPr>
          <w:rFonts w:eastAsia="Times New Roman"/>
          <w:color w:val="47425D"/>
          <w:sz w:val="24"/>
          <w:szCs w:val="24"/>
          <w:rtl/>
          <w:lang w:eastAsia="en-GB"/>
        </w:rPr>
        <w:t>على كل باحث الالتزام بالتدقيق الإملائي واللغوي لبحثه، حرصاً على سلامة اللغة ودقة التعبير</w:t>
      </w:r>
      <w:r w:rsidRPr="00685413">
        <w:rPr>
          <w:rFonts w:eastAsia="Times New Roman"/>
          <w:color w:val="47425D"/>
          <w:sz w:val="24"/>
          <w:szCs w:val="24"/>
          <w:lang w:eastAsia="en-GB"/>
        </w:rPr>
        <w:t>.</w:t>
      </w:r>
    </w:p>
    <w:p w:rsidR="00C25D0C" w:rsidRPr="00C25D0C" w:rsidRDefault="00C25D0C" w:rsidP="00C25D0C">
      <w:pPr>
        <w:pStyle w:val="a5"/>
        <w:widowControl/>
        <w:shd w:val="clear" w:color="auto" w:fill="FFFFFF"/>
        <w:autoSpaceDE/>
        <w:autoSpaceDN/>
        <w:bidi/>
        <w:spacing w:after="300"/>
        <w:ind w:left="-239"/>
        <w:contextualSpacing/>
        <w:rPr>
          <w:rFonts w:eastAsia="Times New Roman"/>
          <w:color w:val="47425D"/>
          <w:sz w:val="24"/>
          <w:szCs w:val="24"/>
          <w:lang w:eastAsia="en-GB"/>
        </w:rPr>
      </w:pPr>
    </w:p>
    <w:p w:rsidR="00F30AD9" w:rsidRDefault="00F30AD9" w:rsidP="00C25D0C">
      <w:pPr>
        <w:widowControl/>
        <w:shd w:val="clear" w:color="auto" w:fill="FFFFFF"/>
        <w:autoSpaceDE/>
        <w:autoSpaceDN/>
        <w:bidi/>
        <w:spacing w:after="300"/>
        <w:ind w:left="-239"/>
        <w:contextualSpacing/>
        <w:rPr>
          <w:rFonts w:eastAsia="Times New Roman"/>
          <w:color w:val="47425D"/>
          <w:sz w:val="24"/>
          <w:szCs w:val="24"/>
          <w:rtl/>
          <w:lang w:eastAsia="en-GB"/>
        </w:rPr>
      </w:pPr>
    </w:p>
    <w:p w:rsidR="00F30AD9" w:rsidRDefault="00F30AD9" w:rsidP="00F30AD9">
      <w:pPr>
        <w:widowControl/>
        <w:shd w:val="clear" w:color="auto" w:fill="FFFFFF"/>
        <w:autoSpaceDE/>
        <w:autoSpaceDN/>
        <w:bidi/>
        <w:spacing w:after="300"/>
        <w:contextualSpacing/>
        <w:rPr>
          <w:rFonts w:eastAsia="Times New Roman"/>
          <w:color w:val="47425D"/>
          <w:sz w:val="24"/>
          <w:szCs w:val="24"/>
          <w:rtl/>
          <w:lang w:eastAsia="en-GB"/>
        </w:rPr>
      </w:pPr>
    </w:p>
    <w:p w:rsidR="00F30AD9" w:rsidRDefault="00F30AD9" w:rsidP="00F30AD9">
      <w:pPr>
        <w:widowControl/>
        <w:shd w:val="clear" w:color="auto" w:fill="FFFFFF"/>
        <w:autoSpaceDE/>
        <w:autoSpaceDN/>
        <w:bidi/>
        <w:spacing w:after="300"/>
        <w:contextualSpacing/>
        <w:rPr>
          <w:rFonts w:eastAsia="Times New Roman"/>
          <w:color w:val="47425D"/>
          <w:sz w:val="24"/>
          <w:szCs w:val="24"/>
          <w:rtl/>
          <w:lang w:eastAsia="en-GB"/>
        </w:rPr>
      </w:pPr>
    </w:p>
    <w:p w:rsidR="00F30AD9" w:rsidRDefault="00F30AD9" w:rsidP="00F30AD9">
      <w:pPr>
        <w:widowControl/>
        <w:shd w:val="clear" w:color="auto" w:fill="FFFFFF"/>
        <w:autoSpaceDE/>
        <w:autoSpaceDN/>
        <w:bidi/>
        <w:spacing w:after="300"/>
        <w:contextualSpacing/>
        <w:rPr>
          <w:rFonts w:eastAsia="Times New Roman"/>
          <w:color w:val="47425D"/>
          <w:sz w:val="24"/>
          <w:szCs w:val="24"/>
          <w:rtl/>
          <w:lang w:eastAsia="en-GB"/>
        </w:rPr>
      </w:pPr>
    </w:p>
    <w:p w:rsidR="00F30AD9" w:rsidRDefault="00F30AD9" w:rsidP="00F30AD9">
      <w:pPr>
        <w:widowControl/>
        <w:shd w:val="clear" w:color="auto" w:fill="FFFFFF"/>
        <w:autoSpaceDE/>
        <w:autoSpaceDN/>
        <w:bidi/>
        <w:spacing w:after="300"/>
        <w:contextualSpacing/>
        <w:rPr>
          <w:rFonts w:eastAsia="Times New Roman"/>
          <w:color w:val="47425D"/>
          <w:sz w:val="24"/>
          <w:szCs w:val="24"/>
          <w:rtl/>
          <w:lang w:eastAsia="en-GB"/>
        </w:rPr>
      </w:pPr>
    </w:p>
    <w:p w:rsidR="00F30AD9" w:rsidRDefault="00F30AD9" w:rsidP="00F30AD9">
      <w:pPr>
        <w:widowControl/>
        <w:shd w:val="clear" w:color="auto" w:fill="FFFFFF"/>
        <w:autoSpaceDE/>
        <w:autoSpaceDN/>
        <w:bidi/>
        <w:spacing w:after="300"/>
        <w:contextualSpacing/>
        <w:rPr>
          <w:rFonts w:eastAsia="Times New Roman"/>
          <w:color w:val="47425D"/>
          <w:sz w:val="24"/>
          <w:szCs w:val="24"/>
          <w:rtl/>
          <w:lang w:eastAsia="en-GB"/>
        </w:rPr>
      </w:pPr>
    </w:p>
    <w:p w:rsidR="00F30AD9" w:rsidRDefault="00F30AD9" w:rsidP="00F30AD9">
      <w:pPr>
        <w:widowControl/>
        <w:shd w:val="clear" w:color="auto" w:fill="FFFFFF"/>
        <w:autoSpaceDE/>
        <w:autoSpaceDN/>
        <w:bidi/>
        <w:spacing w:after="300"/>
        <w:contextualSpacing/>
        <w:rPr>
          <w:rFonts w:eastAsia="Times New Roman"/>
          <w:color w:val="47425D"/>
          <w:sz w:val="24"/>
          <w:szCs w:val="24"/>
          <w:rtl/>
          <w:lang w:eastAsia="en-GB"/>
        </w:rPr>
      </w:pPr>
    </w:p>
    <w:p w:rsidR="00F30AD9" w:rsidRDefault="00F30AD9" w:rsidP="00F30AD9">
      <w:pPr>
        <w:widowControl/>
        <w:shd w:val="clear" w:color="auto" w:fill="FFFFFF"/>
        <w:autoSpaceDE/>
        <w:autoSpaceDN/>
        <w:bidi/>
        <w:spacing w:after="300"/>
        <w:contextualSpacing/>
        <w:rPr>
          <w:rFonts w:eastAsia="Times New Roman"/>
          <w:color w:val="47425D"/>
          <w:sz w:val="24"/>
          <w:szCs w:val="24"/>
          <w:rtl/>
          <w:lang w:eastAsia="en-GB"/>
        </w:rPr>
      </w:pPr>
    </w:p>
    <w:p w:rsidR="00F30AD9" w:rsidRPr="00F30AD9" w:rsidRDefault="00F30AD9" w:rsidP="00F30AD9">
      <w:pPr>
        <w:widowControl/>
        <w:shd w:val="clear" w:color="auto" w:fill="FFFFFF"/>
        <w:autoSpaceDE/>
        <w:autoSpaceDN/>
        <w:bidi/>
        <w:spacing w:after="300"/>
        <w:contextualSpacing/>
        <w:rPr>
          <w:rFonts w:eastAsia="Times New Roman"/>
          <w:color w:val="47425D"/>
          <w:sz w:val="24"/>
          <w:szCs w:val="24"/>
          <w:lang w:eastAsia="en-GB"/>
        </w:rPr>
      </w:pPr>
    </w:p>
    <w:p w:rsidR="00C913EE" w:rsidRDefault="00C913EE" w:rsidP="00316DDE">
      <w:pPr>
        <w:pStyle w:val="a5"/>
        <w:widowControl/>
        <w:shd w:val="clear" w:color="auto" w:fill="FFFFFF"/>
        <w:autoSpaceDE/>
        <w:autoSpaceDN/>
        <w:bidi/>
        <w:ind w:left="45"/>
        <w:contextualSpacing/>
        <w:rPr>
          <w:rtl/>
        </w:rPr>
      </w:pPr>
    </w:p>
    <w:p w:rsidR="00C913EE" w:rsidRDefault="00C913EE" w:rsidP="00C913EE">
      <w:pPr>
        <w:pStyle w:val="a5"/>
        <w:widowControl/>
        <w:shd w:val="clear" w:color="auto" w:fill="FFFFFF"/>
        <w:autoSpaceDE/>
        <w:autoSpaceDN/>
        <w:bidi/>
        <w:ind w:left="45"/>
        <w:contextualSpacing/>
        <w:rPr>
          <w:rtl/>
        </w:rPr>
      </w:pPr>
    </w:p>
    <w:p w:rsidR="00F30AD9" w:rsidRPr="0081509B" w:rsidRDefault="00BB1AF3" w:rsidP="00C913EE">
      <w:pPr>
        <w:pStyle w:val="a5"/>
        <w:widowControl/>
        <w:shd w:val="clear" w:color="auto" w:fill="FFFFFF"/>
        <w:autoSpaceDE/>
        <w:autoSpaceDN/>
        <w:bidi/>
        <w:ind w:left="45"/>
        <w:contextualSpacing/>
        <w:rPr>
          <w:rFonts w:eastAsia="Times New Roman"/>
          <w:b/>
          <w:bCs/>
          <w:sz w:val="24"/>
          <w:szCs w:val="24"/>
          <w:lang w:eastAsia="en-GB"/>
        </w:rPr>
      </w:pPr>
      <w:hyperlink r:id="rId12" w:history="1">
        <w:r w:rsidR="00F30AD9" w:rsidRPr="0081509B">
          <w:rPr>
            <w:rFonts w:eastAsia="Times New Roman"/>
            <w:b/>
            <w:bCs/>
            <w:sz w:val="24"/>
            <w:szCs w:val="24"/>
            <w:lang w:eastAsia="en-GB"/>
          </w:rPr>
          <w:br/>
        </w:r>
        <w:r w:rsidR="00F30AD9" w:rsidRPr="0081509B">
          <w:rPr>
            <w:rFonts w:eastAsia="Times New Roman"/>
            <w:b/>
            <w:bCs/>
            <w:sz w:val="24"/>
            <w:szCs w:val="24"/>
            <w:rtl/>
            <w:lang w:eastAsia="en-GB"/>
          </w:rPr>
          <w:t>خامساً: عدد الصفحات</w:t>
        </w:r>
      </w:hyperlink>
    </w:p>
    <w:p w:rsidR="00F30AD9" w:rsidRPr="0081509B" w:rsidRDefault="00F30AD9" w:rsidP="00623713">
      <w:pPr>
        <w:widowControl/>
        <w:shd w:val="clear" w:color="auto" w:fill="FFFFFF"/>
        <w:autoSpaceDE/>
        <w:autoSpaceDN/>
        <w:bidi/>
        <w:spacing w:after="300"/>
        <w:ind w:left="-97" w:hanging="142"/>
        <w:contextualSpacing/>
        <w:rPr>
          <w:rFonts w:eastAsia="Times New Roman"/>
          <w:color w:val="47425D"/>
          <w:sz w:val="24"/>
          <w:szCs w:val="24"/>
          <w:lang w:eastAsia="en-GB"/>
        </w:rPr>
      </w:pPr>
      <w:r w:rsidRPr="0081509B">
        <w:rPr>
          <w:rFonts w:eastAsia="Times New Roman"/>
          <w:color w:val="47425D"/>
          <w:sz w:val="24"/>
          <w:szCs w:val="24"/>
          <w:lang w:eastAsia="en-GB"/>
        </w:rPr>
        <w:t xml:space="preserve">– </w:t>
      </w:r>
      <w:r w:rsidR="0081509B">
        <w:rPr>
          <w:rFonts w:eastAsia="Times New Roman"/>
          <w:color w:val="47425D"/>
          <w:sz w:val="24"/>
          <w:szCs w:val="24"/>
          <w:rtl/>
          <w:lang w:eastAsia="en-GB"/>
        </w:rPr>
        <w:t>لا يزيد حجم الملخص عن صفحة واحد</w:t>
      </w:r>
      <w:r w:rsidRPr="0081509B">
        <w:rPr>
          <w:rFonts w:eastAsia="Times New Roman"/>
          <w:color w:val="47425D"/>
          <w:sz w:val="24"/>
          <w:szCs w:val="24"/>
          <w:lang w:eastAsia="en-GB"/>
        </w:rPr>
        <w:t>  (A4)</w:t>
      </w:r>
      <w:r w:rsidR="0081509B">
        <w:rPr>
          <w:rFonts w:eastAsia="Times New Roman" w:hint="cs"/>
          <w:color w:val="47425D"/>
          <w:sz w:val="24"/>
          <w:szCs w:val="24"/>
          <w:rtl/>
          <w:lang w:eastAsia="en-GB"/>
        </w:rPr>
        <w:t>.</w:t>
      </w:r>
    </w:p>
    <w:p w:rsidR="00F30AD9" w:rsidRPr="0081509B" w:rsidRDefault="00F30AD9" w:rsidP="00C75EB2">
      <w:pPr>
        <w:widowControl/>
        <w:shd w:val="clear" w:color="auto" w:fill="FFFFFF"/>
        <w:autoSpaceDE/>
        <w:autoSpaceDN/>
        <w:bidi/>
        <w:spacing w:after="300"/>
        <w:ind w:left="-97" w:hanging="142"/>
        <w:contextualSpacing/>
        <w:rPr>
          <w:rFonts w:eastAsia="Times New Roman"/>
          <w:color w:val="47425D"/>
          <w:sz w:val="24"/>
          <w:szCs w:val="24"/>
          <w:lang w:eastAsia="en-GB"/>
        </w:rPr>
      </w:pPr>
      <w:r w:rsidRPr="0081509B">
        <w:rPr>
          <w:rFonts w:eastAsia="Times New Roman"/>
          <w:color w:val="47425D"/>
          <w:sz w:val="24"/>
          <w:szCs w:val="24"/>
          <w:lang w:eastAsia="en-GB"/>
        </w:rPr>
        <w:t xml:space="preserve">– </w:t>
      </w:r>
      <w:r w:rsidRPr="0081509B">
        <w:rPr>
          <w:rFonts w:eastAsia="Times New Roman"/>
          <w:color w:val="47425D"/>
          <w:sz w:val="24"/>
          <w:szCs w:val="24"/>
          <w:rtl/>
          <w:lang w:eastAsia="en-GB"/>
        </w:rPr>
        <w:t xml:space="preserve">لا يزيد عدد أوراق البحث كاملاً (بملحقاته) عن </w:t>
      </w:r>
      <w:r w:rsidR="0081509B" w:rsidRPr="0081509B">
        <w:rPr>
          <w:rFonts w:eastAsia="Times New Roman" w:hint="cs"/>
          <w:color w:val="47425D"/>
          <w:sz w:val="24"/>
          <w:szCs w:val="24"/>
          <w:rtl/>
          <w:lang w:eastAsia="en-GB"/>
        </w:rPr>
        <w:t>1</w:t>
      </w:r>
      <w:r w:rsidR="00C75EB2">
        <w:rPr>
          <w:rFonts w:eastAsia="Times New Roman" w:hint="cs"/>
          <w:color w:val="47425D"/>
          <w:sz w:val="24"/>
          <w:szCs w:val="24"/>
          <w:rtl/>
          <w:lang w:eastAsia="en-GB"/>
        </w:rPr>
        <w:t>0</w:t>
      </w:r>
      <w:r w:rsidRPr="0081509B">
        <w:rPr>
          <w:rFonts w:eastAsia="Times New Roman"/>
          <w:color w:val="47425D"/>
          <w:sz w:val="24"/>
          <w:szCs w:val="24"/>
          <w:rtl/>
          <w:lang w:eastAsia="en-GB"/>
        </w:rPr>
        <w:t xml:space="preserve"> صفحة للبحث الواحد شاملة جميع الرسومات، والأشكال التوضيحية، والجداول، وقائمة المراجع</w:t>
      </w:r>
      <w:r w:rsidRPr="0081509B">
        <w:rPr>
          <w:rFonts w:eastAsia="Times New Roman"/>
          <w:color w:val="47425D"/>
          <w:sz w:val="24"/>
          <w:szCs w:val="24"/>
          <w:lang w:eastAsia="en-GB"/>
        </w:rPr>
        <w:t>.</w:t>
      </w:r>
    </w:p>
    <w:p w:rsidR="00F30AD9" w:rsidRPr="0081509B" w:rsidRDefault="00BB1AF3" w:rsidP="00316DDE">
      <w:pPr>
        <w:widowControl/>
        <w:shd w:val="clear" w:color="auto" w:fill="FFFFFF"/>
        <w:autoSpaceDE/>
        <w:autoSpaceDN/>
        <w:bidi/>
        <w:ind w:left="45"/>
        <w:contextualSpacing/>
        <w:rPr>
          <w:rFonts w:eastAsia="Times New Roman"/>
          <w:b/>
          <w:bCs/>
          <w:sz w:val="24"/>
          <w:szCs w:val="24"/>
          <w:lang w:eastAsia="en-GB"/>
        </w:rPr>
      </w:pPr>
      <w:hyperlink r:id="rId13" w:history="1">
        <w:r w:rsidR="00F30AD9" w:rsidRPr="0081509B">
          <w:rPr>
            <w:rFonts w:eastAsia="Times New Roman"/>
            <w:b/>
            <w:bCs/>
            <w:sz w:val="24"/>
            <w:szCs w:val="24"/>
            <w:lang w:eastAsia="en-GB"/>
          </w:rPr>
          <w:br/>
        </w:r>
        <w:r w:rsidR="00F30AD9" w:rsidRPr="0081509B">
          <w:rPr>
            <w:rFonts w:eastAsia="Times New Roman"/>
            <w:b/>
            <w:bCs/>
            <w:sz w:val="24"/>
            <w:szCs w:val="24"/>
            <w:rtl/>
            <w:lang w:eastAsia="en-GB"/>
          </w:rPr>
          <w:t>سادساً: قواعد تقديم مخطوط البحث</w:t>
        </w:r>
      </w:hyperlink>
    </w:p>
    <w:p w:rsidR="00F30AD9" w:rsidRPr="00685413" w:rsidRDefault="00F30AD9" w:rsidP="00C75EB2">
      <w:pPr>
        <w:pStyle w:val="a5"/>
        <w:widowControl/>
        <w:numPr>
          <w:ilvl w:val="0"/>
          <w:numId w:val="20"/>
        </w:numPr>
        <w:shd w:val="clear" w:color="auto" w:fill="FFFFFF"/>
        <w:autoSpaceDE/>
        <w:autoSpaceDN/>
        <w:bidi/>
        <w:spacing w:after="300"/>
        <w:contextualSpacing/>
        <w:rPr>
          <w:rFonts w:eastAsia="Times New Roman"/>
          <w:color w:val="47425D"/>
          <w:sz w:val="24"/>
          <w:szCs w:val="24"/>
          <w:lang w:eastAsia="en-GB"/>
        </w:rPr>
      </w:pPr>
      <w:r w:rsidRPr="00685413">
        <w:rPr>
          <w:rFonts w:eastAsia="Times New Roman"/>
          <w:color w:val="47425D"/>
          <w:sz w:val="24"/>
          <w:szCs w:val="24"/>
          <w:rtl/>
          <w:lang w:eastAsia="en-GB"/>
        </w:rPr>
        <w:t>الفونت المستخدم في الأبحاث العربية</w:t>
      </w:r>
      <w:r w:rsidRPr="00685413">
        <w:rPr>
          <w:rFonts w:eastAsia="Times New Roman"/>
          <w:color w:val="47425D"/>
          <w:sz w:val="24"/>
          <w:szCs w:val="24"/>
          <w:lang w:eastAsia="en-GB"/>
        </w:rPr>
        <w:t> (Simplified Arabic)</w:t>
      </w:r>
      <w:r w:rsidRPr="00685413">
        <w:rPr>
          <w:rFonts w:eastAsia="Times New Roman"/>
          <w:color w:val="47425D"/>
          <w:sz w:val="24"/>
          <w:szCs w:val="24"/>
          <w:rtl/>
          <w:lang w:eastAsia="en-GB"/>
        </w:rPr>
        <w:t>، وبحجم (14غير بارز)، والهوامش بحجم (10)، أما العناوين الرئيسية فتكون بنفس الفونت بحجم (16</w:t>
      </w:r>
      <w:r w:rsidRPr="00685413">
        <w:rPr>
          <w:rFonts w:eastAsia="Times New Roman"/>
          <w:color w:val="47425D"/>
          <w:sz w:val="24"/>
          <w:szCs w:val="24"/>
          <w:lang w:eastAsia="en-GB"/>
        </w:rPr>
        <w:t>(Bold</w:t>
      </w:r>
      <w:r w:rsidRPr="00685413">
        <w:rPr>
          <w:rFonts w:eastAsia="Times New Roman"/>
          <w:color w:val="47425D"/>
          <w:sz w:val="24"/>
          <w:szCs w:val="24"/>
          <w:rtl/>
          <w:lang w:eastAsia="en-GB"/>
        </w:rPr>
        <w:t>، والعناوين الفرعية بحجم 14</w:t>
      </w:r>
      <w:r w:rsidR="00C75EB2">
        <w:rPr>
          <w:rFonts w:eastAsia="Times New Roman"/>
          <w:color w:val="47425D"/>
          <w:sz w:val="24"/>
          <w:szCs w:val="24"/>
          <w:lang w:eastAsia="en-GB"/>
        </w:rPr>
        <w:t xml:space="preserve"> (</w:t>
      </w:r>
      <w:r w:rsidR="00C75EB2" w:rsidRPr="00685413">
        <w:rPr>
          <w:rFonts w:eastAsia="Times New Roman"/>
          <w:color w:val="47425D"/>
          <w:sz w:val="24"/>
          <w:szCs w:val="24"/>
          <w:lang w:eastAsia="en-GB"/>
        </w:rPr>
        <w:t>Bold</w:t>
      </w:r>
      <w:r w:rsidRPr="00685413">
        <w:rPr>
          <w:rFonts w:eastAsia="Times New Roman"/>
          <w:color w:val="47425D"/>
          <w:sz w:val="24"/>
          <w:szCs w:val="24"/>
          <w:lang w:eastAsia="en-GB"/>
        </w:rPr>
        <w:t>)</w:t>
      </w:r>
    </w:p>
    <w:p w:rsidR="00F30AD9" w:rsidRPr="00685413" w:rsidRDefault="00F30AD9" w:rsidP="00C75EB2">
      <w:pPr>
        <w:pStyle w:val="a5"/>
        <w:widowControl/>
        <w:numPr>
          <w:ilvl w:val="0"/>
          <w:numId w:val="21"/>
        </w:numPr>
        <w:shd w:val="clear" w:color="auto" w:fill="FFFFFF"/>
        <w:autoSpaceDE/>
        <w:autoSpaceDN/>
        <w:bidi/>
        <w:spacing w:after="300"/>
        <w:contextualSpacing/>
        <w:rPr>
          <w:rFonts w:eastAsia="Times New Roman"/>
          <w:color w:val="47425D"/>
          <w:sz w:val="24"/>
          <w:szCs w:val="24"/>
          <w:lang w:eastAsia="en-GB"/>
        </w:rPr>
      </w:pPr>
      <w:r w:rsidRPr="00685413">
        <w:rPr>
          <w:rFonts w:eastAsia="Times New Roman"/>
          <w:color w:val="47425D"/>
          <w:sz w:val="24"/>
          <w:szCs w:val="24"/>
          <w:rtl/>
          <w:lang w:eastAsia="en-GB"/>
        </w:rPr>
        <w:t>الفونت المستخدم في الأبحاث الانجليزية من نوع</w:t>
      </w:r>
      <w:r w:rsidRPr="00685413">
        <w:rPr>
          <w:rFonts w:eastAsia="Times New Roman"/>
          <w:color w:val="47425D"/>
          <w:sz w:val="24"/>
          <w:szCs w:val="24"/>
          <w:lang w:eastAsia="en-GB"/>
        </w:rPr>
        <w:t> (Times New Roman)</w:t>
      </w:r>
      <w:r w:rsidRPr="00685413">
        <w:rPr>
          <w:rFonts w:eastAsia="Times New Roman"/>
          <w:color w:val="47425D"/>
          <w:sz w:val="24"/>
          <w:szCs w:val="24"/>
          <w:rtl/>
          <w:lang w:eastAsia="en-GB"/>
        </w:rPr>
        <w:t>، حجم (12)، والعناوين حجم (14</w:t>
      </w:r>
      <w:r w:rsidRPr="00685413">
        <w:rPr>
          <w:rFonts w:eastAsia="Times New Roman"/>
          <w:color w:val="47425D"/>
          <w:sz w:val="24"/>
          <w:szCs w:val="24"/>
          <w:lang w:eastAsia="en-GB"/>
        </w:rPr>
        <w:t>Bold)</w:t>
      </w:r>
      <w:r w:rsidRPr="00685413">
        <w:rPr>
          <w:rFonts w:eastAsia="Times New Roman"/>
          <w:color w:val="47425D"/>
          <w:sz w:val="24"/>
          <w:szCs w:val="24"/>
          <w:rtl/>
          <w:lang w:eastAsia="en-GB"/>
        </w:rPr>
        <w:t>، والهوامش حجم (</w:t>
      </w:r>
      <w:r w:rsidR="00C75EB2" w:rsidRPr="00685413">
        <w:rPr>
          <w:rFonts w:eastAsia="Times New Roman"/>
          <w:color w:val="47425D"/>
          <w:sz w:val="24"/>
          <w:szCs w:val="24"/>
          <w:rtl/>
          <w:lang w:eastAsia="en-GB"/>
        </w:rPr>
        <w:t>10</w:t>
      </w:r>
      <w:r w:rsidR="00C75EB2">
        <w:rPr>
          <w:rFonts w:eastAsia="Times New Roman" w:hint="cs"/>
          <w:color w:val="47425D"/>
          <w:sz w:val="24"/>
          <w:szCs w:val="24"/>
          <w:rtl/>
          <w:lang w:eastAsia="en-GB"/>
        </w:rPr>
        <w:t>)</w:t>
      </w:r>
      <w:r w:rsidRPr="00685413">
        <w:rPr>
          <w:rFonts w:eastAsia="Times New Roman"/>
          <w:color w:val="47425D"/>
          <w:sz w:val="24"/>
          <w:szCs w:val="24"/>
          <w:lang w:eastAsia="en-GB"/>
        </w:rPr>
        <w:t>.</w:t>
      </w:r>
    </w:p>
    <w:p w:rsidR="00222889" w:rsidRDefault="00F30AD9" w:rsidP="00316DDE">
      <w:pPr>
        <w:pStyle w:val="a5"/>
        <w:widowControl/>
        <w:numPr>
          <w:ilvl w:val="0"/>
          <w:numId w:val="22"/>
        </w:numPr>
        <w:shd w:val="clear" w:color="auto" w:fill="FFFFFF"/>
        <w:autoSpaceDE/>
        <w:autoSpaceDN/>
        <w:bidi/>
        <w:spacing w:after="300"/>
        <w:contextualSpacing/>
        <w:rPr>
          <w:rFonts w:eastAsia="Times New Roman"/>
          <w:color w:val="47425D"/>
          <w:sz w:val="24"/>
          <w:szCs w:val="24"/>
          <w:lang w:eastAsia="en-GB"/>
        </w:rPr>
      </w:pPr>
      <w:r w:rsidRPr="00685413">
        <w:rPr>
          <w:rFonts w:eastAsia="Times New Roman"/>
          <w:color w:val="47425D"/>
          <w:sz w:val="24"/>
          <w:szCs w:val="24"/>
          <w:rtl/>
          <w:lang w:eastAsia="en-GB"/>
        </w:rPr>
        <w:t>تترك مسافة (1.5) بين السطور</w:t>
      </w:r>
      <w:r w:rsidRPr="00685413">
        <w:rPr>
          <w:rFonts w:eastAsia="Times New Roman"/>
          <w:color w:val="47425D"/>
          <w:sz w:val="24"/>
          <w:szCs w:val="24"/>
          <w:lang w:eastAsia="en-GB"/>
        </w:rPr>
        <w:t>.</w:t>
      </w:r>
    </w:p>
    <w:p w:rsidR="00F30AD9" w:rsidRPr="00222889" w:rsidRDefault="00F30AD9" w:rsidP="00316DDE">
      <w:pPr>
        <w:pStyle w:val="a5"/>
        <w:widowControl/>
        <w:numPr>
          <w:ilvl w:val="0"/>
          <w:numId w:val="23"/>
        </w:numPr>
        <w:shd w:val="clear" w:color="auto" w:fill="FFFFFF"/>
        <w:autoSpaceDE/>
        <w:autoSpaceDN/>
        <w:bidi/>
        <w:spacing w:after="300"/>
        <w:ind w:left="186" w:hanging="186"/>
        <w:contextualSpacing/>
        <w:rPr>
          <w:rFonts w:eastAsia="Times New Roman"/>
          <w:color w:val="47425D"/>
          <w:sz w:val="24"/>
          <w:szCs w:val="24"/>
          <w:lang w:eastAsia="en-GB"/>
        </w:rPr>
      </w:pPr>
      <w:r w:rsidRPr="00222889">
        <w:rPr>
          <w:rFonts w:eastAsia="Times New Roman"/>
          <w:color w:val="47425D"/>
          <w:sz w:val="24"/>
          <w:szCs w:val="24"/>
          <w:rtl/>
          <w:lang w:eastAsia="en-GB"/>
        </w:rPr>
        <w:t>مراعاة القواعد الإملائية الأساسية التي تكون موضعاً للأخطاء الشائعة في الكتابة، ومنها: المسافات، حيث لا توضع مسافة قبل أية علامة من علامات الترقيم (الفاصلة، والنقطة، وعلامات التعجب والاستفهام). أما الأقواس وعلامات التنصيص فلابد من مسافة قبلها، وأخرى بعدها، على ألا تتضمن داخلها مسافة بينها وبين ما تتضمنه</w:t>
      </w:r>
      <w:r w:rsidRPr="00222889">
        <w:rPr>
          <w:rFonts w:eastAsia="Times New Roman"/>
          <w:color w:val="47425D"/>
          <w:sz w:val="24"/>
          <w:szCs w:val="24"/>
          <w:lang w:eastAsia="en-GB"/>
        </w:rPr>
        <w:t>.</w:t>
      </w:r>
    </w:p>
    <w:p w:rsidR="00F30AD9" w:rsidRDefault="00F30AD9" w:rsidP="00316DDE">
      <w:pPr>
        <w:pStyle w:val="a5"/>
        <w:widowControl/>
        <w:numPr>
          <w:ilvl w:val="0"/>
          <w:numId w:val="24"/>
        </w:numPr>
        <w:shd w:val="clear" w:color="auto" w:fill="FFFFFF"/>
        <w:autoSpaceDE/>
        <w:autoSpaceDN/>
        <w:bidi/>
        <w:spacing w:after="300"/>
        <w:contextualSpacing/>
        <w:rPr>
          <w:rFonts w:eastAsia="Times New Roman"/>
          <w:color w:val="47425D"/>
          <w:sz w:val="24"/>
          <w:szCs w:val="24"/>
          <w:lang w:eastAsia="en-GB"/>
        </w:rPr>
      </w:pPr>
      <w:r w:rsidRPr="00685413">
        <w:rPr>
          <w:rFonts w:eastAsia="Times New Roman"/>
          <w:color w:val="47425D"/>
          <w:sz w:val="24"/>
          <w:szCs w:val="24"/>
          <w:rtl/>
          <w:lang w:eastAsia="en-GB"/>
        </w:rPr>
        <w:t>يتم التوثيق وفقا لنظام</w:t>
      </w:r>
      <w:r w:rsidRPr="00685413">
        <w:rPr>
          <w:rFonts w:eastAsia="Times New Roman"/>
          <w:color w:val="47425D"/>
          <w:sz w:val="24"/>
          <w:szCs w:val="24"/>
          <w:lang w:eastAsia="en-GB"/>
        </w:rPr>
        <w:t>  APA Style.</w:t>
      </w:r>
    </w:p>
    <w:p w:rsidR="0081509B" w:rsidRPr="0081509B" w:rsidRDefault="0081509B" w:rsidP="00316DDE">
      <w:pPr>
        <w:widowControl/>
        <w:shd w:val="clear" w:color="auto" w:fill="FFFFFF"/>
        <w:autoSpaceDE/>
        <w:autoSpaceDN/>
        <w:bidi/>
        <w:spacing w:after="300"/>
        <w:ind w:left="45" w:firstLine="405"/>
        <w:contextualSpacing/>
        <w:rPr>
          <w:rFonts w:eastAsia="Times New Roman"/>
          <w:color w:val="47425D"/>
          <w:sz w:val="24"/>
          <w:szCs w:val="24"/>
          <w:lang w:eastAsia="en-GB"/>
        </w:rPr>
      </w:pPr>
    </w:p>
    <w:p w:rsidR="00F30AD9" w:rsidRPr="00685413" w:rsidRDefault="00BB1AF3" w:rsidP="00316DDE">
      <w:pPr>
        <w:pStyle w:val="a5"/>
        <w:widowControl/>
        <w:shd w:val="clear" w:color="auto" w:fill="FFFFFF"/>
        <w:autoSpaceDE/>
        <w:autoSpaceDN/>
        <w:bidi/>
        <w:ind w:left="-239" w:firstLine="405"/>
        <w:contextualSpacing/>
        <w:rPr>
          <w:rFonts w:eastAsia="Times New Roman"/>
          <w:b/>
          <w:bCs/>
          <w:color w:val="47425D"/>
          <w:sz w:val="24"/>
          <w:szCs w:val="24"/>
          <w:lang w:eastAsia="en-GB"/>
        </w:rPr>
      </w:pPr>
      <w:hyperlink r:id="rId14" w:history="1">
        <w:r w:rsidR="00F30AD9" w:rsidRPr="0081509B">
          <w:rPr>
            <w:rFonts w:eastAsia="Times New Roman"/>
            <w:b/>
            <w:bCs/>
            <w:sz w:val="24"/>
            <w:szCs w:val="24"/>
            <w:rtl/>
            <w:lang w:eastAsia="en-GB"/>
          </w:rPr>
          <w:t>سابعاً: الحواشي السفلية</w:t>
        </w:r>
        <w:r w:rsidR="00F30AD9" w:rsidRPr="0081509B">
          <w:rPr>
            <w:rFonts w:eastAsia="Times New Roman"/>
            <w:b/>
            <w:bCs/>
            <w:sz w:val="24"/>
            <w:szCs w:val="24"/>
            <w:lang w:eastAsia="en-GB"/>
          </w:rPr>
          <w:t xml:space="preserve"> (Footnotes)</w:t>
        </w:r>
      </w:hyperlink>
    </w:p>
    <w:p w:rsidR="00F30AD9" w:rsidRPr="00685413" w:rsidRDefault="00F30AD9" w:rsidP="00623713">
      <w:pPr>
        <w:pStyle w:val="a5"/>
        <w:widowControl/>
        <w:numPr>
          <w:ilvl w:val="0"/>
          <w:numId w:val="25"/>
        </w:numPr>
        <w:shd w:val="clear" w:color="auto" w:fill="FFFFFF"/>
        <w:autoSpaceDE/>
        <w:autoSpaceDN/>
        <w:bidi/>
        <w:spacing w:after="300"/>
        <w:contextualSpacing/>
        <w:rPr>
          <w:rFonts w:eastAsia="Times New Roman"/>
          <w:color w:val="47425D"/>
          <w:sz w:val="24"/>
          <w:szCs w:val="24"/>
          <w:lang w:eastAsia="en-GB"/>
        </w:rPr>
      </w:pPr>
      <w:r w:rsidRPr="00685413">
        <w:rPr>
          <w:rFonts w:eastAsia="Times New Roman"/>
          <w:color w:val="47425D"/>
          <w:sz w:val="24"/>
          <w:szCs w:val="24"/>
          <w:rtl/>
          <w:lang w:eastAsia="en-GB"/>
        </w:rPr>
        <w:t>يتم إدراج كافة الحواشي إلكترونياً لا يدوياً</w:t>
      </w:r>
      <w:r w:rsidRPr="00685413">
        <w:rPr>
          <w:rFonts w:eastAsia="Times New Roman"/>
          <w:color w:val="47425D"/>
          <w:sz w:val="24"/>
          <w:szCs w:val="24"/>
          <w:lang w:eastAsia="en-GB"/>
        </w:rPr>
        <w:t>.</w:t>
      </w:r>
    </w:p>
    <w:p w:rsidR="00F30AD9" w:rsidRPr="00685413" w:rsidRDefault="00F30AD9" w:rsidP="00623713">
      <w:pPr>
        <w:pStyle w:val="a5"/>
        <w:widowControl/>
        <w:numPr>
          <w:ilvl w:val="0"/>
          <w:numId w:val="25"/>
        </w:numPr>
        <w:shd w:val="clear" w:color="auto" w:fill="FFFFFF"/>
        <w:autoSpaceDE/>
        <w:autoSpaceDN/>
        <w:bidi/>
        <w:spacing w:after="300"/>
        <w:contextualSpacing/>
        <w:rPr>
          <w:rFonts w:eastAsia="Times New Roman"/>
          <w:color w:val="47425D"/>
          <w:sz w:val="24"/>
          <w:szCs w:val="24"/>
          <w:lang w:eastAsia="en-GB"/>
        </w:rPr>
      </w:pPr>
      <w:r w:rsidRPr="00685413">
        <w:rPr>
          <w:rFonts w:eastAsia="Times New Roman"/>
          <w:color w:val="47425D"/>
          <w:sz w:val="24"/>
          <w:szCs w:val="24"/>
          <w:rtl/>
          <w:lang w:eastAsia="en-GB"/>
        </w:rPr>
        <w:t>تدرج الحواشي كلها بنظام الحواشي الختامية</w:t>
      </w:r>
      <w:r w:rsidRPr="00685413">
        <w:rPr>
          <w:rFonts w:eastAsia="Times New Roman"/>
          <w:color w:val="47425D"/>
          <w:sz w:val="24"/>
          <w:szCs w:val="24"/>
          <w:lang w:eastAsia="en-GB"/>
        </w:rPr>
        <w:t> (endnotes) </w:t>
      </w:r>
      <w:r w:rsidRPr="00685413">
        <w:rPr>
          <w:rFonts w:eastAsia="Times New Roman"/>
          <w:color w:val="47425D"/>
          <w:sz w:val="24"/>
          <w:szCs w:val="24"/>
          <w:rtl/>
          <w:lang w:eastAsia="en-GB"/>
        </w:rPr>
        <w:t>وذلك في صفحات مستقلة عن متن البحث</w:t>
      </w:r>
      <w:r w:rsidRPr="00685413">
        <w:rPr>
          <w:rFonts w:eastAsia="Times New Roman"/>
          <w:color w:val="47425D"/>
          <w:sz w:val="24"/>
          <w:szCs w:val="24"/>
          <w:lang w:eastAsia="en-GB"/>
        </w:rPr>
        <w:t>.</w:t>
      </w:r>
    </w:p>
    <w:p w:rsidR="00F30AD9" w:rsidRPr="00685413" w:rsidRDefault="00F30AD9" w:rsidP="00623713">
      <w:pPr>
        <w:pStyle w:val="a5"/>
        <w:widowControl/>
        <w:numPr>
          <w:ilvl w:val="0"/>
          <w:numId w:val="25"/>
        </w:numPr>
        <w:shd w:val="clear" w:color="auto" w:fill="FFFFFF"/>
        <w:autoSpaceDE/>
        <w:autoSpaceDN/>
        <w:bidi/>
        <w:spacing w:after="300"/>
        <w:contextualSpacing/>
        <w:rPr>
          <w:rFonts w:eastAsia="Times New Roman"/>
          <w:color w:val="47425D"/>
          <w:sz w:val="24"/>
          <w:szCs w:val="24"/>
          <w:lang w:eastAsia="en-GB"/>
        </w:rPr>
      </w:pPr>
      <w:r w:rsidRPr="00685413">
        <w:rPr>
          <w:rFonts w:eastAsia="Times New Roman"/>
          <w:color w:val="47425D"/>
          <w:sz w:val="24"/>
          <w:szCs w:val="24"/>
          <w:rtl/>
          <w:lang w:eastAsia="en-GB"/>
        </w:rPr>
        <w:t>يتم إدراج أرقام الحواشي مرتفعة عن السطر، وذلك بتحديدها، ثم الضغط على الأزرار</w:t>
      </w:r>
      <w:r w:rsidRPr="00685413">
        <w:rPr>
          <w:rFonts w:eastAsia="Times New Roman"/>
          <w:color w:val="47425D"/>
          <w:sz w:val="24"/>
          <w:szCs w:val="24"/>
          <w:lang w:eastAsia="en-GB"/>
        </w:rPr>
        <w:t> (Ctr- Shift- +).</w:t>
      </w:r>
    </w:p>
    <w:p w:rsidR="00F30AD9" w:rsidRPr="00685413" w:rsidRDefault="00F30AD9" w:rsidP="00623713">
      <w:pPr>
        <w:pStyle w:val="a5"/>
        <w:widowControl/>
        <w:numPr>
          <w:ilvl w:val="0"/>
          <w:numId w:val="25"/>
        </w:numPr>
        <w:shd w:val="clear" w:color="auto" w:fill="FFFFFF"/>
        <w:autoSpaceDE/>
        <w:autoSpaceDN/>
        <w:bidi/>
        <w:spacing w:after="300"/>
        <w:contextualSpacing/>
        <w:rPr>
          <w:rFonts w:eastAsia="Times New Roman"/>
          <w:color w:val="47425D"/>
          <w:sz w:val="24"/>
          <w:szCs w:val="24"/>
          <w:lang w:eastAsia="en-GB"/>
        </w:rPr>
      </w:pPr>
      <w:r w:rsidRPr="00685413">
        <w:rPr>
          <w:rFonts w:eastAsia="Times New Roman"/>
          <w:color w:val="47425D"/>
          <w:sz w:val="24"/>
          <w:szCs w:val="24"/>
          <w:rtl/>
          <w:lang w:eastAsia="en-GB"/>
        </w:rPr>
        <w:t>لا توضع أرقام الحواشي بين أقواس، سواء بالمتن، أو ضمن موقعها بنهاية البحث</w:t>
      </w:r>
      <w:r w:rsidRPr="00685413">
        <w:rPr>
          <w:rFonts w:eastAsia="Times New Roman"/>
          <w:color w:val="47425D"/>
          <w:sz w:val="24"/>
          <w:szCs w:val="24"/>
          <w:lang w:eastAsia="en-GB"/>
        </w:rPr>
        <w:t>.</w:t>
      </w:r>
    </w:p>
    <w:p w:rsidR="00F30AD9" w:rsidRPr="00685413" w:rsidRDefault="00F30AD9" w:rsidP="00623713">
      <w:pPr>
        <w:pStyle w:val="a5"/>
        <w:widowControl/>
        <w:numPr>
          <w:ilvl w:val="0"/>
          <w:numId w:val="25"/>
        </w:numPr>
        <w:shd w:val="clear" w:color="auto" w:fill="FFFFFF"/>
        <w:autoSpaceDE/>
        <w:autoSpaceDN/>
        <w:bidi/>
        <w:spacing w:after="300"/>
        <w:contextualSpacing/>
        <w:rPr>
          <w:rFonts w:eastAsia="Times New Roman"/>
          <w:color w:val="47425D"/>
          <w:sz w:val="24"/>
          <w:szCs w:val="24"/>
          <w:lang w:eastAsia="en-GB"/>
        </w:rPr>
      </w:pPr>
      <w:r w:rsidRPr="00685413">
        <w:rPr>
          <w:rFonts w:eastAsia="Times New Roman"/>
          <w:color w:val="47425D"/>
          <w:sz w:val="24"/>
          <w:szCs w:val="24"/>
          <w:rtl/>
          <w:lang w:eastAsia="en-GB"/>
        </w:rPr>
        <w:t>يُعمل بالاختصارات الدولية العلمية المستخدمة فى كل تخصص</w:t>
      </w:r>
      <w:r w:rsidRPr="00685413">
        <w:rPr>
          <w:rFonts w:eastAsia="Times New Roman"/>
          <w:color w:val="47425D"/>
          <w:sz w:val="24"/>
          <w:szCs w:val="24"/>
          <w:lang w:eastAsia="en-GB"/>
        </w:rPr>
        <w:t>.</w:t>
      </w:r>
    </w:p>
    <w:p w:rsidR="00F30AD9" w:rsidRDefault="00BB1AF3" w:rsidP="00F30AD9">
      <w:pPr>
        <w:shd w:val="clear" w:color="auto" w:fill="FFFFFF"/>
        <w:bidi/>
        <w:rPr>
          <w:rFonts w:eastAsia="Times New Roman"/>
          <w:b/>
          <w:bCs/>
          <w:sz w:val="24"/>
          <w:szCs w:val="24"/>
          <w:lang w:eastAsia="en-GB"/>
        </w:rPr>
      </w:pPr>
      <w:hyperlink r:id="rId15" w:history="1">
        <w:r w:rsidR="00F30AD9" w:rsidRPr="0081509B">
          <w:rPr>
            <w:rFonts w:eastAsia="Times New Roman"/>
            <w:b/>
            <w:bCs/>
            <w:sz w:val="24"/>
            <w:szCs w:val="24"/>
            <w:lang w:eastAsia="en-GB"/>
          </w:rPr>
          <w:br/>
        </w:r>
        <w:r w:rsidR="00F30AD9" w:rsidRPr="0081509B">
          <w:rPr>
            <w:rFonts w:eastAsia="Times New Roman"/>
            <w:b/>
            <w:bCs/>
            <w:sz w:val="24"/>
            <w:szCs w:val="24"/>
            <w:rtl/>
            <w:lang w:eastAsia="en-GB"/>
          </w:rPr>
          <w:t>ثامناً: وسائل التواصل وتسليم الأبحاث</w:t>
        </w:r>
      </w:hyperlink>
    </w:p>
    <w:p w:rsidR="00F46168" w:rsidRPr="0081509B" w:rsidRDefault="00F46168" w:rsidP="00F46168">
      <w:pPr>
        <w:shd w:val="clear" w:color="auto" w:fill="FFFFFF"/>
        <w:bidi/>
        <w:rPr>
          <w:rFonts w:eastAsia="Times New Roman"/>
          <w:b/>
          <w:bCs/>
          <w:sz w:val="24"/>
          <w:szCs w:val="24"/>
          <w:lang w:eastAsia="en-GB"/>
        </w:rPr>
      </w:pPr>
      <w:r w:rsidRPr="00685413">
        <w:rPr>
          <w:rFonts w:eastAsia="Times New Roman"/>
          <w:color w:val="47425D"/>
          <w:sz w:val="24"/>
          <w:szCs w:val="24"/>
          <w:rtl/>
          <w:lang w:eastAsia="en-GB"/>
        </w:rPr>
        <w:t>تُقدم الملخصات والبحوث عبر البريد الالكتروني</w:t>
      </w:r>
    </w:p>
    <w:p w:rsidR="00F46168" w:rsidRPr="00F46168" w:rsidRDefault="00BB1AF3" w:rsidP="00F46168">
      <w:pPr>
        <w:widowControl/>
        <w:shd w:val="clear" w:color="auto" w:fill="FFFFFF"/>
        <w:autoSpaceDE/>
        <w:autoSpaceDN/>
        <w:bidi/>
        <w:spacing w:before="100" w:beforeAutospacing="1" w:after="100" w:afterAutospacing="1"/>
        <w:ind w:left="360"/>
        <w:rPr>
          <w:rStyle w:val="Hyperlink"/>
          <w:rFonts w:eastAsia="Times New Roman"/>
          <w:sz w:val="24"/>
          <w:szCs w:val="24"/>
          <w:lang w:eastAsia="en-GB"/>
        </w:rPr>
      </w:pPr>
      <w:hyperlink r:id="rId16" w:history="1">
        <w:r w:rsidR="00EE548C" w:rsidRPr="00652110">
          <w:rPr>
            <w:rStyle w:val="Hyperlink"/>
            <w:rFonts w:eastAsia="Times New Roman"/>
            <w:sz w:val="24"/>
            <w:szCs w:val="24"/>
            <w:lang w:eastAsia="en-GB"/>
          </w:rPr>
          <w:t>Info@leaboz.org.ly</w:t>
        </w:r>
      </w:hyperlink>
    </w:p>
    <w:p w:rsidR="00F30AD9" w:rsidRPr="00685413" w:rsidRDefault="00F46168" w:rsidP="00EC5386">
      <w:pPr>
        <w:widowControl/>
        <w:shd w:val="clear" w:color="auto" w:fill="FFFFFF"/>
        <w:autoSpaceDE/>
        <w:autoSpaceDN/>
        <w:bidi/>
        <w:spacing w:before="100" w:beforeAutospacing="1" w:after="100" w:afterAutospacing="1"/>
        <w:ind w:left="470"/>
        <w:rPr>
          <w:rFonts w:eastAsia="Times New Roman"/>
          <w:color w:val="47425D"/>
          <w:sz w:val="24"/>
          <w:szCs w:val="24"/>
          <w:lang w:eastAsia="en-GB"/>
        </w:rPr>
      </w:pPr>
      <w:r>
        <w:rPr>
          <w:rStyle w:val="Hyperlink"/>
          <w:rFonts w:eastAsia="Times New Roman"/>
          <w:sz w:val="24"/>
          <w:szCs w:val="24"/>
          <w:lang w:eastAsia="en-GB"/>
        </w:rPr>
        <w:t xml:space="preserve"> https://</w:t>
      </w:r>
      <w:r w:rsidR="00EC5386">
        <w:rPr>
          <w:rStyle w:val="Hyperlink"/>
          <w:rFonts w:eastAsia="Times New Roman"/>
          <w:sz w:val="24"/>
          <w:szCs w:val="24"/>
          <w:lang w:eastAsia="en-GB"/>
        </w:rPr>
        <w:t>sec</w:t>
      </w:r>
      <w:r>
        <w:rPr>
          <w:rStyle w:val="Hyperlink"/>
          <w:rFonts w:eastAsia="Times New Roman"/>
          <w:sz w:val="24"/>
          <w:szCs w:val="24"/>
          <w:lang w:eastAsia="en-GB"/>
        </w:rPr>
        <w:t>.leaboz.org.ly</w:t>
      </w:r>
    </w:p>
    <w:p w:rsidR="00F30AD9" w:rsidRDefault="00F30AD9" w:rsidP="00E273F2">
      <w:pPr>
        <w:widowControl/>
        <w:numPr>
          <w:ilvl w:val="0"/>
          <w:numId w:val="2"/>
        </w:numPr>
        <w:shd w:val="clear" w:color="auto" w:fill="FFFFFF"/>
        <w:autoSpaceDE/>
        <w:autoSpaceDN/>
        <w:bidi/>
        <w:spacing w:before="100" w:beforeAutospacing="1" w:after="100" w:afterAutospacing="1"/>
        <w:ind w:left="470" w:hanging="425"/>
        <w:rPr>
          <w:rFonts w:eastAsia="Times New Roman"/>
          <w:color w:val="47425D"/>
          <w:sz w:val="24"/>
          <w:szCs w:val="24"/>
          <w:lang w:eastAsia="en-GB"/>
        </w:rPr>
      </w:pPr>
      <w:r w:rsidRPr="00685413">
        <w:rPr>
          <w:rFonts w:eastAsia="Times New Roman"/>
          <w:color w:val="47425D"/>
          <w:sz w:val="24"/>
          <w:szCs w:val="24"/>
          <w:rtl/>
          <w:lang w:eastAsia="en-GB"/>
        </w:rPr>
        <w:t>تخضع الملخصات للتحكيم العلمي من قبل متخصصين في مجالاتها، وسيُنشر المقبول منها بمجلد وقائع المؤتمر</w:t>
      </w:r>
      <w:r w:rsidRPr="00685413">
        <w:rPr>
          <w:rFonts w:eastAsia="Times New Roman"/>
          <w:color w:val="47425D"/>
          <w:sz w:val="24"/>
          <w:szCs w:val="24"/>
          <w:lang w:eastAsia="en-GB"/>
        </w:rPr>
        <w:t>.</w:t>
      </w:r>
    </w:p>
    <w:p w:rsidR="00C913EE" w:rsidRDefault="00C913EE" w:rsidP="00C913EE">
      <w:pPr>
        <w:widowControl/>
        <w:shd w:val="clear" w:color="auto" w:fill="FFFFFF"/>
        <w:autoSpaceDE/>
        <w:autoSpaceDN/>
        <w:bidi/>
        <w:spacing w:before="100" w:beforeAutospacing="1" w:after="100" w:afterAutospacing="1"/>
        <w:rPr>
          <w:rFonts w:eastAsia="Times New Roman"/>
          <w:color w:val="47425D"/>
          <w:sz w:val="24"/>
          <w:szCs w:val="24"/>
          <w:rtl/>
          <w:lang w:eastAsia="en-GB"/>
        </w:rPr>
      </w:pPr>
    </w:p>
    <w:p w:rsidR="00C913EE" w:rsidRDefault="00C913EE" w:rsidP="00C913EE">
      <w:pPr>
        <w:widowControl/>
        <w:shd w:val="clear" w:color="auto" w:fill="FFFFFF"/>
        <w:autoSpaceDE/>
        <w:autoSpaceDN/>
        <w:bidi/>
        <w:spacing w:before="100" w:beforeAutospacing="1" w:after="100" w:afterAutospacing="1"/>
        <w:rPr>
          <w:rFonts w:eastAsia="Times New Roman"/>
          <w:color w:val="47425D"/>
          <w:sz w:val="24"/>
          <w:szCs w:val="24"/>
          <w:rtl/>
          <w:lang w:eastAsia="en-GB"/>
        </w:rPr>
      </w:pPr>
    </w:p>
    <w:p w:rsidR="00C913EE" w:rsidRDefault="00C913EE" w:rsidP="00C913EE">
      <w:pPr>
        <w:widowControl/>
        <w:shd w:val="clear" w:color="auto" w:fill="FFFFFF"/>
        <w:autoSpaceDE/>
        <w:autoSpaceDN/>
        <w:bidi/>
        <w:spacing w:before="100" w:beforeAutospacing="1" w:after="100" w:afterAutospacing="1"/>
        <w:rPr>
          <w:rFonts w:eastAsia="Times New Roman"/>
          <w:color w:val="47425D"/>
          <w:sz w:val="24"/>
          <w:szCs w:val="24"/>
          <w:rtl/>
          <w:lang w:eastAsia="en-GB"/>
        </w:rPr>
      </w:pPr>
    </w:p>
    <w:p w:rsidR="00C913EE" w:rsidRDefault="00C913EE" w:rsidP="00C913EE">
      <w:pPr>
        <w:widowControl/>
        <w:shd w:val="clear" w:color="auto" w:fill="FFFFFF"/>
        <w:autoSpaceDE/>
        <w:autoSpaceDN/>
        <w:bidi/>
        <w:spacing w:before="100" w:beforeAutospacing="1" w:after="100" w:afterAutospacing="1"/>
        <w:rPr>
          <w:rFonts w:eastAsia="Times New Roman"/>
          <w:color w:val="47425D"/>
          <w:sz w:val="24"/>
          <w:szCs w:val="24"/>
          <w:rtl/>
          <w:lang w:eastAsia="en-GB"/>
        </w:rPr>
      </w:pPr>
    </w:p>
    <w:p w:rsidR="00C913EE" w:rsidRDefault="00C913EE" w:rsidP="00C913EE">
      <w:pPr>
        <w:widowControl/>
        <w:shd w:val="clear" w:color="auto" w:fill="FFFFFF"/>
        <w:autoSpaceDE/>
        <w:autoSpaceDN/>
        <w:bidi/>
        <w:spacing w:before="100" w:beforeAutospacing="1" w:after="100" w:afterAutospacing="1"/>
        <w:rPr>
          <w:rFonts w:eastAsia="Times New Roman"/>
          <w:color w:val="47425D"/>
          <w:sz w:val="24"/>
          <w:szCs w:val="24"/>
          <w:lang w:eastAsia="en-GB"/>
        </w:rPr>
      </w:pPr>
    </w:p>
    <w:p w:rsidR="006F2A32" w:rsidRDefault="006F2A32" w:rsidP="006F2A32">
      <w:pPr>
        <w:widowControl/>
        <w:shd w:val="clear" w:color="auto" w:fill="FFFFFF"/>
        <w:autoSpaceDE/>
        <w:autoSpaceDN/>
        <w:bidi/>
        <w:spacing w:before="100" w:beforeAutospacing="1" w:after="100" w:afterAutospacing="1"/>
        <w:rPr>
          <w:rFonts w:eastAsia="Times New Roman"/>
          <w:color w:val="47425D"/>
          <w:sz w:val="24"/>
          <w:szCs w:val="24"/>
          <w:rtl/>
          <w:lang w:eastAsia="en-GB"/>
        </w:rPr>
      </w:pPr>
    </w:p>
    <w:p w:rsidR="00F30AD9" w:rsidRPr="0081509B" w:rsidRDefault="00BB1AF3" w:rsidP="00623713">
      <w:pPr>
        <w:widowControl/>
        <w:shd w:val="clear" w:color="auto" w:fill="FFFFFF"/>
        <w:autoSpaceDE/>
        <w:autoSpaceDN/>
        <w:bidi/>
        <w:spacing w:before="100" w:beforeAutospacing="1" w:after="100" w:afterAutospacing="1"/>
        <w:rPr>
          <w:rFonts w:eastAsia="Times New Roman"/>
          <w:sz w:val="24"/>
          <w:szCs w:val="24"/>
          <w:lang w:eastAsia="en-GB"/>
        </w:rPr>
      </w:pPr>
      <w:hyperlink r:id="rId17" w:history="1">
        <w:r w:rsidR="00F30AD9" w:rsidRPr="0081509B">
          <w:rPr>
            <w:rFonts w:eastAsia="Times New Roman"/>
            <w:b/>
            <w:bCs/>
            <w:sz w:val="24"/>
            <w:szCs w:val="24"/>
            <w:lang w:eastAsia="en-GB"/>
          </w:rPr>
          <w:br/>
        </w:r>
        <w:r w:rsidR="00F30AD9" w:rsidRPr="0081509B">
          <w:rPr>
            <w:rFonts w:eastAsia="Times New Roman"/>
            <w:b/>
            <w:bCs/>
            <w:sz w:val="24"/>
            <w:szCs w:val="24"/>
            <w:rtl/>
            <w:lang w:eastAsia="en-GB"/>
          </w:rPr>
          <w:t>تاسعاً: ملاحظات عامة</w:t>
        </w:r>
      </w:hyperlink>
    </w:p>
    <w:p w:rsidR="00F30AD9" w:rsidRPr="00685413" w:rsidRDefault="00F30AD9" w:rsidP="00C913EE">
      <w:pPr>
        <w:widowControl/>
        <w:numPr>
          <w:ilvl w:val="0"/>
          <w:numId w:val="3"/>
        </w:numPr>
        <w:shd w:val="clear" w:color="auto" w:fill="FFFFFF"/>
        <w:autoSpaceDE/>
        <w:autoSpaceDN/>
        <w:bidi/>
        <w:spacing w:before="100" w:beforeAutospacing="1" w:after="100" w:afterAutospacing="1"/>
        <w:ind w:left="186" w:firstLine="0"/>
        <w:rPr>
          <w:rFonts w:eastAsia="Times New Roman"/>
          <w:color w:val="47425D"/>
          <w:sz w:val="24"/>
          <w:szCs w:val="24"/>
          <w:lang w:eastAsia="en-GB"/>
        </w:rPr>
      </w:pPr>
      <w:r w:rsidRPr="00685413">
        <w:rPr>
          <w:rFonts w:eastAsia="Times New Roman"/>
          <w:color w:val="47425D"/>
          <w:sz w:val="24"/>
          <w:szCs w:val="24"/>
          <w:rtl/>
          <w:lang w:eastAsia="en-GB"/>
        </w:rPr>
        <w:t>الالتزام بأحدث قواعد المنهج العلمي في كتابة الأبحاث وحواشيها، مع اتسام الأبحاث بالأصالة والتجديد، وألا يكون قد سبق نشرها، ويقدم الباحث إفادة بذلك</w:t>
      </w:r>
      <w:r w:rsidRPr="00685413">
        <w:rPr>
          <w:rFonts w:eastAsia="Times New Roman"/>
          <w:color w:val="47425D"/>
          <w:sz w:val="24"/>
          <w:szCs w:val="24"/>
          <w:lang w:eastAsia="en-GB"/>
        </w:rPr>
        <w:t>.</w:t>
      </w:r>
    </w:p>
    <w:p w:rsidR="00F30AD9" w:rsidRPr="00685413" w:rsidRDefault="00F30AD9" w:rsidP="00C913EE">
      <w:pPr>
        <w:widowControl/>
        <w:numPr>
          <w:ilvl w:val="0"/>
          <w:numId w:val="3"/>
        </w:numPr>
        <w:shd w:val="clear" w:color="auto" w:fill="FFFFFF"/>
        <w:autoSpaceDE/>
        <w:autoSpaceDN/>
        <w:bidi/>
        <w:spacing w:before="100" w:beforeAutospacing="1" w:after="100" w:afterAutospacing="1"/>
        <w:ind w:left="186" w:firstLine="0"/>
        <w:rPr>
          <w:rFonts w:eastAsia="Times New Roman"/>
          <w:color w:val="47425D"/>
          <w:sz w:val="24"/>
          <w:szCs w:val="24"/>
          <w:lang w:eastAsia="en-GB"/>
        </w:rPr>
      </w:pPr>
      <w:r w:rsidRPr="00685413">
        <w:rPr>
          <w:rFonts w:eastAsia="Times New Roman"/>
          <w:color w:val="47425D"/>
          <w:sz w:val="24"/>
          <w:szCs w:val="24"/>
          <w:rtl/>
          <w:lang w:eastAsia="en-GB"/>
        </w:rPr>
        <w:t>تخضع الأبحاث للتحكيم، ويمكن أن تطلب اللجنة من الباحث إجراء أية تعديلات تراها ضرورية للنشر، على أن يتم تقديمها في المواعيد التي تحددها اللجنة، أو بالاتفاق مع اللجنة المشرفة والمنظمة للمؤتمر</w:t>
      </w:r>
      <w:r w:rsidRPr="00685413">
        <w:rPr>
          <w:rFonts w:eastAsia="Times New Roman"/>
          <w:color w:val="47425D"/>
          <w:sz w:val="24"/>
          <w:szCs w:val="24"/>
          <w:lang w:eastAsia="en-GB"/>
        </w:rPr>
        <w:t>.</w:t>
      </w:r>
    </w:p>
    <w:p w:rsidR="00F30AD9" w:rsidRPr="00685413" w:rsidRDefault="00F30AD9" w:rsidP="00C913EE">
      <w:pPr>
        <w:widowControl/>
        <w:numPr>
          <w:ilvl w:val="0"/>
          <w:numId w:val="3"/>
        </w:numPr>
        <w:shd w:val="clear" w:color="auto" w:fill="FFFFFF"/>
        <w:autoSpaceDE/>
        <w:autoSpaceDN/>
        <w:bidi/>
        <w:spacing w:before="100" w:beforeAutospacing="1" w:after="100" w:afterAutospacing="1"/>
        <w:ind w:left="186" w:firstLine="0"/>
        <w:rPr>
          <w:rFonts w:eastAsia="Times New Roman"/>
          <w:color w:val="47425D"/>
          <w:sz w:val="24"/>
          <w:szCs w:val="24"/>
          <w:lang w:eastAsia="en-GB"/>
        </w:rPr>
      </w:pPr>
      <w:r w:rsidRPr="00685413">
        <w:rPr>
          <w:rFonts w:eastAsia="Times New Roman"/>
          <w:color w:val="47425D"/>
          <w:sz w:val="24"/>
          <w:szCs w:val="24"/>
          <w:rtl/>
          <w:lang w:eastAsia="en-GB"/>
        </w:rPr>
        <w:t>يقدم مع البحث استمارة طلب المشاركة، ويمكن الاطلاع عليها بموقع المؤتمر وملء بياناتها بدقة</w:t>
      </w:r>
      <w:r w:rsidRPr="00685413">
        <w:rPr>
          <w:rFonts w:eastAsia="Times New Roman"/>
          <w:color w:val="47425D"/>
          <w:sz w:val="24"/>
          <w:szCs w:val="24"/>
          <w:lang w:eastAsia="en-GB"/>
        </w:rPr>
        <w:t>.</w:t>
      </w:r>
    </w:p>
    <w:p w:rsidR="00F30AD9" w:rsidRPr="00685413" w:rsidRDefault="00F30AD9" w:rsidP="00C913EE">
      <w:pPr>
        <w:widowControl/>
        <w:numPr>
          <w:ilvl w:val="0"/>
          <w:numId w:val="3"/>
        </w:numPr>
        <w:shd w:val="clear" w:color="auto" w:fill="FFFFFF"/>
        <w:autoSpaceDE/>
        <w:autoSpaceDN/>
        <w:bidi/>
        <w:spacing w:before="100" w:beforeAutospacing="1" w:after="100" w:afterAutospacing="1"/>
        <w:ind w:left="186" w:firstLine="0"/>
        <w:rPr>
          <w:rFonts w:eastAsia="Times New Roman"/>
          <w:color w:val="47425D"/>
          <w:sz w:val="24"/>
          <w:szCs w:val="24"/>
          <w:lang w:eastAsia="en-GB"/>
        </w:rPr>
      </w:pPr>
      <w:r w:rsidRPr="00685413">
        <w:rPr>
          <w:rFonts w:eastAsia="Times New Roman"/>
          <w:color w:val="47425D"/>
          <w:sz w:val="24"/>
          <w:szCs w:val="24"/>
          <w:rtl/>
          <w:lang w:eastAsia="en-GB"/>
        </w:rPr>
        <w:t>ترفق سيرة ذاتية مختصرة عن الباحث، متضمنة البيانات الشخصية، والوظيفة الحالية، وأهم المواقع التي شغلها، والأبحاث أو المنجزات العلمية، والخبرات العملية، ووسائل الاتصال والتواصل</w:t>
      </w:r>
      <w:r w:rsidRPr="00685413">
        <w:rPr>
          <w:rFonts w:eastAsia="Times New Roman"/>
          <w:color w:val="47425D"/>
          <w:sz w:val="24"/>
          <w:szCs w:val="24"/>
          <w:lang w:eastAsia="en-GB"/>
        </w:rPr>
        <w:t> .</w:t>
      </w:r>
    </w:p>
    <w:p w:rsidR="00F30AD9" w:rsidRPr="00685413" w:rsidRDefault="00F30AD9" w:rsidP="00C913EE">
      <w:pPr>
        <w:widowControl/>
        <w:numPr>
          <w:ilvl w:val="0"/>
          <w:numId w:val="3"/>
        </w:numPr>
        <w:shd w:val="clear" w:color="auto" w:fill="FFFFFF"/>
        <w:autoSpaceDE/>
        <w:autoSpaceDN/>
        <w:bidi/>
        <w:spacing w:before="100" w:beforeAutospacing="1" w:after="100" w:afterAutospacing="1"/>
        <w:ind w:left="186" w:firstLine="0"/>
        <w:rPr>
          <w:rFonts w:eastAsia="Times New Roman"/>
          <w:color w:val="47425D"/>
          <w:sz w:val="24"/>
          <w:szCs w:val="24"/>
          <w:lang w:eastAsia="en-GB"/>
        </w:rPr>
      </w:pPr>
      <w:r w:rsidRPr="00685413">
        <w:rPr>
          <w:rFonts w:eastAsia="Times New Roman"/>
          <w:color w:val="47425D"/>
          <w:sz w:val="24"/>
          <w:szCs w:val="24"/>
          <w:rtl/>
          <w:lang w:eastAsia="en-GB"/>
        </w:rPr>
        <w:t>يرجى الرجوع إلى إعلان المؤتمر على الموقع للتعرف على الشروط العامة للمشاركة، وكافة التفاصيل الأخرى بشأن محاور المؤتمر، ومقار  الجلسات والضيافة</w:t>
      </w:r>
      <w:r w:rsidRPr="00685413">
        <w:rPr>
          <w:rFonts w:eastAsia="Times New Roman"/>
          <w:color w:val="47425D"/>
          <w:sz w:val="24"/>
          <w:szCs w:val="24"/>
          <w:lang w:eastAsia="en-GB"/>
        </w:rPr>
        <w:t>. </w:t>
      </w:r>
    </w:p>
    <w:p w:rsidR="00F30AD9" w:rsidRPr="00685413" w:rsidRDefault="00BB1AF3" w:rsidP="00C75EB2">
      <w:pPr>
        <w:shd w:val="clear" w:color="auto" w:fill="FFFFFF"/>
        <w:bidi/>
        <w:rPr>
          <w:rFonts w:eastAsia="Times New Roman"/>
          <w:color w:val="47425D"/>
          <w:sz w:val="24"/>
          <w:szCs w:val="24"/>
          <w:lang w:eastAsia="en-GB"/>
        </w:rPr>
      </w:pPr>
      <w:hyperlink r:id="rId18" w:history="1">
        <w:r w:rsidR="00F30AD9" w:rsidRPr="0081509B">
          <w:rPr>
            <w:rFonts w:eastAsia="Times New Roman"/>
            <w:b/>
            <w:bCs/>
            <w:sz w:val="24"/>
            <w:szCs w:val="24"/>
            <w:lang w:eastAsia="en-GB"/>
          </w:rPr>
          <w:br/>
        </w:r>
        <w:r w:rsidR="00F30AD9" w:rsidRPr="0081509B">
          <w:rPr>
            <w:rFonts w:eastAsia="Times New Roman"/>
            <w:b/>
            <w:bCs/>
            <w:sz w:val="24"/>
            <w:szCs w:val="24"/>
            <w:rtl/>
            <w:lang w:eastAsia="en-GB"/>
          </w:rPr>
          <w:t>عاشراً : كيفية عرض الأبحاث</w:t>
        </w:r>
      </w:hyperlink>
    </w:p>
    <w:p w:rsidR="00F30AD9" w:rsidRPr="00685413" w:rsidRDefault="00F30AD9" w:rsidP="00C913EE">
      <w:pPr>
        <w:widowControl/>
        <w:numPr>
          <w:ilvl w:val="1"/>
          <w:numId w:val="4"/>
        </w:numPr>
        <w:shd w:val="clear" w:color="auto" w:fill="FFFFFF"/>
        <w:autoSpaceDE/>
        <w:autoSpaceDN/>
        <w:bidi/>
        <w:spacing w:before="100" w:beforeAutospacing="1" w:after="100" w:afterAutospacing="1"/>
        <w:ind w:left="720" w:hanging="535"/>
        <w:rPr>
          <w:rFonts w:eastAsia="Times New Roman"/>
          <w:color w:val="47425D"/>
          <w:sz w:val="24"/>
          <w:szCs w:val="24"/>
          <w:lang w:eastAsia="en-GB"/>
        </w:rPr>
      </w:pPr>
      <w:r w:rsidRPr="00685413">
        <w:rPr>
          <w:rFonts w:eastAsia="Times New Roman"/>
          <w:color w:val="47425D"/>
          <w:sz w:val="24"/>
          <w:szCs w:val="24"/>
          <w:rtl/>
          <w:lang w:eastAsia="en-GB"/>
        </w:rPr>
        <w:t>عن طريق الإلقاء</w:t>
      </w:r>
      <w:r w:rsidRPr="00685413">
        <w:rPr>
          <w:rFonts w:eastAsia="Times New Roman"/>
          <w:color w:val="47425D"/>
          <w:sz w:val="24"/>
          <w:szCs w:val="24"/>
          <w:lang w:eastAsia="en-GB"/>
        </w:rPr>
        <w:t> .( Oral Presentation )</w:t>
      </w:r>
    </w:p>
    <w:p w:rsidR="00F30AD9" w:rsidRPr="00685413" w:rsidRDefault="00F30AD9" w:rsidP="00C913EE">
      <w:pPr>
        <w:shd w:val="clear" w:color="auto" w:fill="FFFFFF"/>
        <w:bidi/>
        <w:spacing w:after="300"/>
        <w:ind w:firstLine="186"/>
        <w:rPr>
          <w:rFonts w:eastAsia="Times New Roman"/>
          <w:color w:val="47425D"/>
          <w:sz w:val="24"/>
          <w:szCs w:val="24"/>
          <w:lang w:eastAsia="en-GB"/>
        </w:rPr>
      </w:pPr>
      <w:r w:rsidRPr="00685413">
        <w:rPr>
          <w:rFonts w:eastAsia="Times New Roman"/>
          <w:color w:val="47425D"/>
          <w:sz w:val="24"/>
          <w:szCs w:val="24"/>
          <w:rtl/>
          <w:lang w:eastAsia="en-GB"/>
        </w:rPr>
        <w:t>أ – تقديم عرض</w:t>
      </w:r>
      <w:r w:rsidRPr="00685413">
        <w:rPr>
          <w:rFonts w:eastAsia="Times New Roman"/>
          <w:color w:val="47425D"/>
          <w:sz w:val="24"/>
          <w:szCs w:val="24"/>
          <w:lang w:eastAsia="en-GB"/>
        </w:rPr>
        <w:t> (Power point) </w:t>
      </w:r>
      <w:r w:rsidRPr="00685413">
        <w:rPr>
          <w:rFonts w:eastAsia="Times New Roman"/>
          <w:color w:val="47425D"/>
          <w:sz w:val="24"/>
          <w:szCs w:val="24"/>
          <w:rtl/>
          <w:lang w:eastAsia="en-GB"/>
        </w:rPr>
        <w:t>ويشترط أن يكون الخط واضحاً وألوان الخلفيات متناسقة</w:t>
      </w:r>
      <w:r w:rsidRPr="00685413">
        <w:rPr>
          <w:rFonts w:eastAsia="Times New Roman"/>
          <w:color w:val="47425D"/>
          <w:sz w:val="24"/>
          <w:szCs w:val="24"/>
          <w:lang w:eastAsia="en-GB"/>
        </w:rPr>
        <w:t>.</w:t>
      </w:r>
    </w:p>
    <w:p w:rsidR="00F30AD9" w:rsidRPr="00685413" w:rsidRDefault="00F30AD9" w:rsidP="00C913EE">
      <w:pPr>
        <w:shd w:val="clear" w:color="auto" w:fill="FFFFFF"/>
        <w:bidi/>
        <w:spacing w:after="300"/>
        <w:ind w:firstLine="186"/>
        <w:rPr>
          <w:rFonts w:eastAsia="Times New Roman"/>
          <w:color w:val="47425D"/>
          <w:sz w:val="24"/>
          <w:szCs w:val="24"/>
          <w:lang w:eastAsia="en-GB"/>
        </w:rPr>
      </w:pPr>
      <w:r w:rsidRPr="00685413">
        <w:rPr>
          <w:rFonts w:eastAsia="Times New Roman"/>
          <w:color w:val="47425D"/>
          <w:sz w:val="24"/>
          <w:szCs w:val="24"/>
          <w:rtl/>
          <w:lang w:eastAsia="en-GB"/>
        </w:rPr>
        <w:t>ب – مدة العرض ستكون خمسة عشر دقيقة</w:t>
      </w:r>
      <w:r w:rsidRPr="00685413">
        <w:rPr>
          <w:rFonts w:eastAsia="Times New Roman"/>
          <w:color w:val="47425D"/>
          <w:sz w:val="24"/>
          <w:szCs w:val="24"/>
          <w:lang w:eastAsia="en-GB"/>
        </w:rPr>
        <w:t>.</w:t>
      </w:r>
    </w:p>
    <w:p w:rsidR="00F30AD9" w:rsidRPr="00685413" w:rsidRDefault="00F30AD9" w:rsidP="00C913EE">
      <w:pPr>
        <w:shd w:val="clear" w:color="auto" w:fill="FFFFFF"/>
        <w:bidi/>
        <w:spacing w:after="300"/>
        <w:ind w:firstLine="186"/>
        <w:rPr>
          <w:rFonts w:eastAsia="Times New Roman"/>
          <w:color w:val="47425D"/>
          <w:sz w:val="24"/>
          <w:szCs w:val="24"/>
          <w:lang w:eastAsia="en-GB"/>
        </w:rPr>
      </w:pPr>
      <w:r w:rsidRPr="00685413">
        <w:rPr>
          <w:rFonts w:eastAsia="Times New Roman"/>
          <w:color w:val="47425D"/>
          <w:sz w:val="24"/>
          <w:szCs w:val="24"/>
          <w:rtl/>
          <w:lang w:eastAsia="en-GB"/>
        </w:rPr>
        <w:t>ج – سيكون هناك حلقة نقاش نهاية كل جلسة</w:t>
      </w:r>
      <w:r w:rsidRPr="00685413">
        <w:rPr>
          <w:rFonts w:eastAsia="Times New Roman"/>
          <w:color w:val="47425D"/>
          <w:sz w:val="24"/>
          <w:szCs w:val="24"/>
          <w:lang w:eastAsia="en-GB"/>
        </w:rPr>
        <w:t>.</w:t>
      </w:r>
    </w:p>
    <w:p w:rsidR="00F30AD9" w:rsidRPr="00685413" w:rsidRDefault="00F30AD9" w:rsidP="00C913EE">
      <w:pPr>
        <w:shd w:val="clear" w:color="auto" w:fill="FFFFFF"/>
        <w:bidi/>
        <w:spacing w:after="300"/>
        <w:ind w:firstLine="186"/>
        <w:rPr>
          <w:rFonts w:eastAsia="Times New Roman"/>
          <w:color w:val="47425D"/>
          <w:sz w:val="24"/>
          <w:szCs w:val="24"/>
          <w:lang w:eastAsia="en-GB"/>
        </w:rPr>
      </w:pPr>
      <w:r w:rsidRPr="00685413">
        <w:rPr>
          <w:rFonts w:eastAsia="Times New Roman"/>
          <w:color w:val="47425D"/>
          <w:sz w:val="24"/>
          <w:szCs w:val="24"/>
          <w:rtl/>
          <w:lang w:eastAsia="en-GB"/>
        </w:rPr>
        <w:t>المواصفات المطلوبة في العرض التقديمي</w:t>
      </w:r>
      <w:r w:rsidRPr="00685413">
        <w:rPr>
          <w:rFonts w:eastAsia="Times New Roman"/>
          <w:color w:val="47425D"/>
          <w:sz w:val="24"/>
          <w:szCs w:val="24"/>
          <w:lang w:eastAsia="en-GB"/>
        </w:rPr>
        <w:t>:</w:t>
      </w:r>
    </w:p>
    <w:p w:rsidR="00F30AD9" w:rsidRPr="00685413" w:rsidRDefault="00F30AD9" w:rsidP="00C913EE">
      <w:pPr>
        <w:widowControl/>
        <w:numPr>
          <w:ilvl w:val="1"/>
          <w:numId w:val="4"/>
        </w:numPr>
        <w:shd w:val="clear" w:color="auto" w:fill="FFFFFF"/>
        <w:autoSpaceDE/>
        <w:autoSpaceDN/>
        <w:bidi/>
        <w:spacing w:before="100" w:beforeAutospacing="1" w:after="100" w:afterAutospacing="1"/>
        <w:ind w:left="720" w:hanging="535"/>
        <w:rPr>
          <w:rFonts w:eastAsia="Times New Roman"/>
          <w:color w:val="47425D"/>
          <w:sz w:val="24"/>
          <w:szCs w:val="24"/>
          <w:lang w:eastAsia="en-GB"/>
        </w:rPr>
      </w:pPr>
      <w:r w:rsidRPr="00685413">
        <w:rPr>
          <w:rFonts w:eastAsia="Times New Roman"/>
          <w:color w:val="47425D"/>
          <w:sz w:val="24"/>
          <w:szCs w:val="24"/>
          <w:rtl/>
          <w:lang w:eastAsia="en-GB"/>
        </w:rPr>
        <w:t>استهلاله بعنوان البحث، واسم المشارك، والمؤسسة التي ينتسب إليها</w:t>
      </w:r>
      <w:r w:rsidRPr="00685413">
        <w:rPr>
          <w:rFonts w:eastAsia="Times New Roman"/>
          <w:color w:val="47425D"/>
          <w:sz w:val="24"/>
          <w:szCs w:val="24"/>
          <w:lang w:eastAsia="en-GB"/>
        </w:rPr>
        <w:t>.</w:t>
      </w:r>
    </w:p>
    <w:p w:rsidR="00F30AD9" w:rsidRPr="00685413" w:rsidRDefault="00F30AD9" w:rsidP="00C913EE">
      <w:pPr>
        <w:shd w:val="clear" w:color="auto" w:fill="FFFFFF"/>
        <w:bidi/>
        <w:spacing w:after="300"/>
        <w:ind w:left="753" w:hanging="721"/>
        <w:rPr>
          <w:rFonts w:eastAsia="Times New Roman"/>
          <w:color w:val="47425D"/>
          <w:sz w:val="24"/>
          <w:szCs w:val="24"/>
          <w:lang w:eastAsia="en-GB"/>
        </w:rPr>
      </w:pPr>
      <w:r w:rsidRPr="00685413">
        <w:rPr>
          <w:rFonts w:eastAsia="Times New Roman"/>
          <w:color w:val="47425D"/>
          <w:sz w:val="24"/>
          <w:szCs w:val="24"/>
          <w:lang w:eastAsia="en-GB"/>
        </w:rPr>
        <w:t>  </w:t>
      </w:r>
      <w:r w:rsidRPr="00685413">
        <w:rPr>
          <w:rFonts w:eastAsia="Times New Roman"/>
          <w:color w:val="47425D"/>
          <w:sz w:val="24"/>
          <w:szCs w:val="24"/>
          <w:rtl/>
          <w:lang w:eastAsia="en-GB"/>
        </w:rPr>
        <w:t>تقسم محتويات البحث بشكل مناسب مثل: المقدمة، المجالات الرئيسة، المنهجية، النتائج، المناقشة، التوصيات</w:t>
      </w:r>
      <w:r w:rsidRPr="00685413">
        <w:rPr>
          <w:rFonts w:eastAsia="Times New Roman"/>
          <w:color w:val="47425D"/>
          <w:sz w:val="24"/>
          <w:szCs w:val="24"/>
          <w:lang w:eastAsia="en-GB"/>
        </w:rPr>
        <w:t>.</w:t>
      </w:r>
    </w:p>
    <w:p w:rsidR="00F30AD9" w:rsidRPr="00685413" w:rsidRDefault="00F30AD9" w:rsidP="00C913EE">
      <w:pPr>
        <w:widowControl/>
        <w:numPr>
          <w:ilvl w:val="1"/>
          <w:numId w:val="4"/>
        </w:numPr>
        <w:shd w:val="clear" w:color="auto" w:fill="FFFFFF"/>
        <w:autoSpaceDE/>
        <w:autoSpaceDN/>
        <w:bidi/>
        <w:spacing w:before="100" w:beforeAutospacing="1" w:after="100" w:afterAutospacing="1"/>
        <w:ind w:left="720" w:hanging="535"/>
        <w:rPr>
          <w:rFonts w:eastAsia="Times New Roman"/>
          <w:color w:val="47425D"/>
          <w:sz w:val="24"/>
          <w:szCs w:val="24"/>
          <w:lang w:eastAsia="en-GB"/>
        </w:rPr>
      </w:pPr>
      <w:r w:rsidRPr="00685413">
        <w:rPr>
          <w:rFonts w:eastAsia="Times New Roman"/>
          <w:color w:val="47425D"/>
          <w:sz w:val="24"/>
          <w:szCs w:val="24"/>
          <w:rtl/>
          <w:lang w:eastAsia="en-GB"/>
        </w:rPr>
        <w:t>تختصر المادة العلمية المكتوبة فيه بحيث تقدم معلومات مفيدة، ومركزة</w:t>
      </w:r>
      <w:r w:rsidRPr="00685413">
        <w:rPr>
          <w:rFonts w:eastAsia="Times New Roman"/>
          <w:color w:val="47425D"/>
          <w:sz w:val="24"/>
          <w:szCs w:val="24"/>
          <w:lang w:eastAsia="en-GB"/>
        </w:rPr>
        <w:t>.</w:t>
      </w:r>
    </w:p>
    <w:p w:rsidR="00F30AD9" w:rsidRPr="00685413" w:rsidRDefault="00F30AD9" w:rsidP="00C913EE">
      <w:pPr>
        <w:widowControl/>
        <w:numPr>
          <w:ilvl w:val="1"/>
          <w:numId w:val="4"/>
        </w:numPr>
        <w:shd w:val="clear" w:color="auto" w:fill="FFFFFF"/>
        <w:autoSpaceDE/>
        <w:autoSpaceDN/>
        <w:bidi/>
        <w:spacing w:before="100" w:beforeAutospacing="1" w:after="100" w:afterAutospacing="1"/>
        <w:ind w:left="720" w:hanging="535"/>
        <w:rPr>
          <w:rFonts w:eastAsia="Times New Roman"/>
          <w:color w:val="47425D"/>
          <w:sz w:val="24"/>
          <w:szCs w:val="24"/>
          <w:lang w:eastAsia="en-GB"/>
        </w:rPr>
      </w:pPr>
      <w:r w:rsidRPr="00685413">
        <w:rPr>
          <w:rFonts w:eastAsia="Times New Roman"/>
          <w:color w:val="47425D"/>
          <w:sz w:val="24"/>
          <w:szCs w:val="24"/>
          <w:rtl/>
          <w:lang w:eastAsia="en-GB"/>
        </w:rPr>
        <w:t>اختصار عناوين الأشكال والجداول وان لا تتضمن تفصيلات غير ضرورية</w:t>
      </w:r>
      <w:r w:rsidRPr="00685413">
        <w:rPr>
          <w:rFonts w:eastAsia="Times New Roman"/>
          <w:color w:val="47425D"/>
          <w:sz w:val="24"/>
          <w:szCs w:val="24"/>
          <w:lang w:eastAsia="en-GB"/>
        </w:rPr>
        <w:t>.</w:t>
      </w:r>
    </w:p>
    <w:p w:rsidR="00F30AD9" w:rsidRPr="00C75EB2" w:rsidRDefault="00F30AD9" w:rsidP="00F30AD9">
      <w:pPr>
        <w:widowControl/>
        <w:numPr>
          <w:ilvl w:val="1"/>
          <w:numId w:val="4"/>
        </w:numPr>
        <w:shd w:val="clear" w:color="auto" w:fill="FFFFFF"/>
        <w:autoSpaceDE/>
        <w:autoSpaceDN/>
        <w:bidi/>
        <w:spacing w:before="100" w:beforeAutospacing="1" w:after="100" w:afterAutospacing="1"/>
        <w:ind w:left="720" w:hanging="535"/>
        <w:rPr>
          <w:rFonts w:eastAsia="Times New Roman"/>
          <w:b/>
          <w:bCs/>
          <w:sz w:val="24"/>
          <w:szCs w:val="24"/>
          <w:lang w:eastAsia="en-GB"/>
        </w:rPr>
      </w:pPr>
      <w:r w:rsidRPr="00C75EB2">
        <w:rPr>
          <w:rFonts w:eastAsia="Times New Roman"/>
          <w:color w:val="47425D"/>
          <w:sz w:val="24"/>
          <w:szCs w:val="24"/>
          <w:rtl/>
          <w:lang w:eastAsia="en-GB"/>
        </w:rPr>
        <w:t>وضوح الكتابة عليها وأن تكون ألوان الخلفيات متناسقة</w:t>
      </w:r>
      <w:r w:rsidRPr="00C75EB2">
        <w:rPr>
          <w:rFonts w:eastAsia="Times New Roman"/>
          <w:color w:val="47425D"/>
          <w:sz w:val="24"/>
          <w:szCs w:val="24"/>
          <w:lang w:eastAsia="en-GB"/>
        </w:rPr>
        <w:t>.</w:t>
      </w:r>
      <w:hyperlink r:id="rId19" w:history="1">
        <w:r w:rsidRPr="00C75EB2">
          <w:rPr>
            <w:rFonts w:eastAsia="Times New Roman"/>
            <w:b/>
            <w:bCs/>
            <w:sz w:val="24"/>
            <w:szCs w:val="24"/>
            <w:lang w:eastAsia="en-GB"/>
          </w:rPr>
          <w:br/>
        </w:r>
        <w:r w:rsidRPr="00C75EB2">
          <w:rPr>
            <w:rFonts w:eastAsia="Times New Roman"/>
            <w:b/>
            <w:bCs/>
            <w:sz w:val="24"/>
            <w:szCs w:val="24"/>
            <w:rtl/>
            <w:lang w:eastAsia="en-GB"/>
          </w:rPr>
          <w:t>ملاحظة بخصوص الملصقات</w:t>
        </w:r>
        <w:r w:rsidRPr="00C75EB2">
          <w:rPr>
            <w:rFonts w:eastAsia="Times New Roman"/>
            <w:b/>
            <w:bCs/>
            <w:sz w:val="24"/>
            <w:szCs w:val="24"/>
            <w:lang w:eastAsia="en-GB"/>
          </w:rPr>
          <w:t xml:space="preserve"> (POSTERS)</w:t>
        </w:r>
      </w:hyperlink>
    </w:p>
    <w:p w:rsidR="00F30AD9" w:rsidRPr="00685413" w:rsidRDefault="00F30AD9" w:rsidP="00C913EE">
      <w:pPr>
        <w:shd w:val="clear" w:color="auto" w:fill="FFFFFF"/>
        <w:bidi/>
        <w:spacing w:after="300"/>
        <w:ind w:left="328"/>
        <w:rPr>
          <w:rFonts w:eastAsia="Times New Roman"/>
          <w:color w:val="47425D"/>
          <w:sz w:val="24"/>
          <w:szCs w:val="24"/>
          <w:lang w:eastAsia="en-GB"/>
        </w:rPr>
      </w:pPr>
      <w:r w:rsidRPr="00685413">
        <w:rPr>
          <w:rFonts w:eastAsia="Times New Roman"/>
          <w:color w:val="47425D"/>
          <w:sz w:val="24"/>
          <w:szCs w:val="24"/>
          <w:rtl/>
          <w:lang w:eastAsia="en-GB"/>
        </w:rPr>
        <w:t>يطلب من المشاركون المكلفون بتقديم ملصقات علمية</w:t>
      </w:r>
      <w:r w:rsidRPr="00685413">
        <w:rPr>
          <w:rFonts w:eastAsia="Times New Roman"/>
          <w:color w:val="47425D"/>
          <w:sz w:val="24"/>
          <w:szCs w:val="24"/>
          <w:lang w:eastAsia="en-GB"/>
        </w:rPr>
        <w:t> (scientific  posters) </w:t>
      </w:r>
      <w:r w:rsidRPr="00685413">
        <w:rPr>
          <w:rFonts w:eastAsia="Times New Roman"/>
          <w:color w:val="47425D"/>
          <w:sz w:val="24"/>
          <w:szCs w:val="24"/>
          <w:rtl/>
          <w:lang w:eastAsia="en-GB"/>
        </w:rPr>
        <w:t>الالتزام بالنقاط التالية</w:t>
      </w:r>
      <w:r w:rsidRPr="00685413">
        <w:rPr>
          <w:rFonts w:eastAsia="Times New Roman"/>
          <w:color w:val="47425D"/>
          <w:sz w:val="24"/>
          <w:szCs w:val="24"/>
          <w:lang w:eastAsia="en-GB"/>
        </w:rPr>
        <w:t>:</w:t>
      </w:r>
    </w:p>
    <w:p w:rsidR="00F30AD9" w:rsidRPr="00685413" w:rsidRDefault="00F30AD9" w:rsidP="00C913EE">
      <w:pPr>
        <w:widowControl/>
        <w:numPr>
          <w:ilvl w:val="0"/>
          <w:numId w:val="5"/>
        </w:numPr>
        <w:shd w:val="clear" w:color="auto" w:fill="FFFFFF"/>
        <w:autoSpaceDE/>
        <w:autoSpaceDN/>
        <w:bidi/>
        <w:spacing w:before="100" w:beforeAutospacing="1" w:after="100" w:afterAutospacing="1"/>
        <w:ind w:left="328" w:hanging="142"/>
        <w:rPr>
          <w:rFonts w:eastAsia="Times New Roman"/>
          <w:color w:val="47425D"/>
          <w:sz w:val="24"/>
          <w:szCs w:val="24"/>
          <w:lang w:eastAsia="en-GB"/>
        </w:rPr>
      </w:pPr>
      <w:r w:rsidRPr="00685413">
        <w:rPr>
          <w:rFonts w:eastAsia="Times New Roman"/>
          <w:color w:val="47425D"/>
          <w:sz w:val="24"/>
          <w:szCs w:val="24"/>
          <w:rtl/>
          <w:lang w:eastAsia="en-GB"/>
        </w:rPr>
        <w:t>احتواء الملصق على عنوان وشعار المؤتمر الى جانب اسم الباحث وجهة عمله</w:t>
      </w:r>
      <w:r w:rsidRPr="00685413">
        <w:rPr>
          <w:rFonts w:eastAsia="Times New Roman"/>
          <w:color w:val="47425D"/>
          <w:sz w:val="24"/>
          <w:szCs w:val="24"/>
          <w:lang w:eastAsia="en-GB"/>
        </w:rPr>
        <w:t>.</w:t>
      </w:r>
    </w:p>
    <w:p w:rsidR="00F30AD9" w:rsidRPr="00685413" w:rsidRDefault="00F30AD9" w:rsidP="00C913EE">
      <w:pPr>
        <w:widowControl/>
        <w:numPr>
          <w:ilvl w:val="0"/>
          <w:numId w:val="5"/>
        </w:numPr>
        <w:shd w:val="clear" w:color="auto" w:fill="FFFFFF"/>
        <w:autoSpaceDE/>
        <w:autoSpaceDN/>
        <w:bidi/>
        <w:spacing w:before="100" w:beforeAutospacing="1" w:after="100" w:afterAutospacing="1"/>
        <w:ind w:left="328" w:hanging="142"/>
        <w:rPr>
          <w:rFonts w:eastAsia="Times New Roman"/>
          <w:color w:val="47425D"/>
          <w:sz w:val="24"/>
          <w:szCs w:val="24"/>
          <w:lang w:eastAsia="en-GB"/>
        </w:rPr>
      </w:pPr>
      <w:r w:rsidRPr="00685413">
        <w:rPr>
          <w:rFonts w:eastAsia="Times New Roman"/>
          <w:color w:val="47425D"/>
          <w:sz w:val="24"/>
          <w:szCs w:val="24"/>
          <w:rtl/>
          <w:lang w:eastAsia="en-GB"/>
        </w:rPr>
        <w:t>ان يتم عرض ملخص لأهم أفكار ومحتوى البحث في ملصق واحد</w:t>
      </w:r>
      <w:r w:rsidRPr="00685413">
        <w:rPr>
          <w:rFonts w:eastAsia="Times New Roman"/>
          <w:color w:val="47425D"/>
          <w:sz w:val="24"/>
          <w:szCs w:val="24"/>
          <w:lang w:eastAsia="en-GB"/>
        </w:rPr>
        <w:t>.</w:t>
      </w:r>
    </w:p>
    <w:p w:rsidR="00F30AD9" w:rsidRPr="00685413" w:rsidRDefault="00F30AD9" w:rsidP="00C913EE">
      <w:pPr>
        <w:widowControl/>
        <w:numPr>
          <w:ilvl w:val="0"/>
          <w:numId w:val="5"/>
        </w:numPr>
        <w:shd w:val="clear" w:color="auto" w:fill="FFFFFF"/>
        <w:autoSpaceDE/>
        <w:autoSpaceDN/>
        <w:bidi/>
        <w:spacing w:before="100" w:beforeAutospacing="1" w:after="100" w:afterAutospacing="1"/>
        <w:ind w:left="328" w:hanging="142"/>
        <w:rPr>
          <w:rFonts w:eastAsia="Times New Roman"/>
          <w:color w:val="47425D"/>
          <w:sz w:val="24"/>
          <w:szCs w:val="24"/>
          <w:lang w:eastAsia="en-GB"/>
        </w:rPr>
      </w:pPr>
      <w:r w:rsidRPr="00685413">
        <w:rPr>
          <w:rFonts w:eastAsia="Times New Roman"/>
          <w:color w:val="47425D"/>
          <w:sz w:val="24"/>
          <w:szCs w:val="24"/>
          <w:rtl/>
          <w:lang w:eastAsia="en-GB"/>
        </w:rPr>
        <w:t>أن يختار الباحث الشكل والتصميم المناسب لعرض الملصق حسب الأحجام المتعارف عليها</w:t>
      </w:r>
      <w:r w:rsidRPr="00685413">
        <w:rPr>
          <w:rFonts w:eastAsia="Times New Roman"/>
          <w:color w:val="47425D"/>
          <w:sz w:val="24"/>
          <w:szCs w:val="24"/>
          <w:lang w:eastAsia="en-GB"/>
        </w:rPr>
        <w:t>.</w:t>
      </w:r>
    </w:p>
    <w:p w:rsidR="00F30AD9" w:rsidRPr="00685413" w:rsidRDefault="00F30AD9" w:rsidP="00C913EE">
      <w:pPr>
        <w:widowControl/>
        <w:numPr>
          <w:ilvl w:val="0"/>
          <w:numId w:val="5"/>
        </w:numPr>
        <w:shd w:val="clear" w:color="auto" w:fill="FFFFFF"/>
        <w:autoSpaceDE/>
        <w:autoSpaceDN/>
        <w:bidi/>
        <w:spacing w:before="100" w:beforeAutospacing="1" w:after="100" w:afterAutospacing="1"/>
        <w:ind w:left="328" w:hanging="142"/>
        <w:rPr>
          <w:rFonts w:eastAsia="Times New Roman"/>
          <w:color w:val="47425D"/>
          <w:sz w:val="24"/>
          <w:szCs w:val="24"/>
          <w:lang w:eastAsia="en-GB"/>
        </w:rPr>
      </w:pPr>
      <w:r w:rsidRPr="00685413">
        <w:rPr>
          <w:rFonts w:eastAsia="Times New Roman"/>
          <w:color w:val="47425D"/>
          <w:sz w:val="24"/>
          <w:szCs w:val="24"/>
          <w:rtl/>
          <w:lang w:eastAsia="en-GB"/>
        </w:rPr>
        <w:t>الالتزام بالتواجد بالمكان ساعة العرض وذلك للإجابة على أسئلة الحضور</w:t>
      </w:r>
      <w:r w:rsidRPr="00685413">
        <w:rPr>
          <w:rFonts w:eastAsia="Times New Roman"/>
          <w:color w:val="47425D"/>
          <w:sz w:val="24"/>
          <w:szCs w:val="24"/>
          <w:lang w:eastAsia="en-GB"/>
        </w:rPr>
        <w:t>.</w:t>
      </w:r>
    </w:p>
    <w:p w:rsidR="00715F85" w:rsidRPr="00F30AD9" w:rsidRDefault="00BB1AF3" w:rsidP="00AC2EC9">
      <w:pPr>
        <w:bidi/>
      </w:pPr>
      <w:hyperlink r:id="rId20" w:history="1">
        <w:r w:rsidR="00F30AD9" w:rsidRPr="00685413">
          <w:rPr>
            <w:rFonts w:eastAsia="Times New Roman"/>
            <w:b/>
            <w:bCs/>
            <w:caps/>
            <w:color w:val="FFFFFF"/>
            <w:sz w:val="23"/>
            <w:szCs w:val="23"/>
            <w:shd w:val="clear" w:color="auto" w:fill="000000"/>
            <w:lang w:eastAsia="en-GB"/>
          </w:rPr>
          <w:br/>
        </w:r>
      </w:hyperlink>
    </w:p>
    <w:sectPr w:rsidR="00715F85" w:rsidRPr="00F30AD9" w:rsidSect="00F30AD9">
      <w:headerReference w:type="default" r:id="rId21"/>
      <w:footerReference w:type="default" r:id="rId22"/>
      <w:type w:val="continuous"/>
      <w:pgSz w:w="11910" w:h="16840"/>
      <w:pgMar w:top="2389" w:right="1680" w:bottom="280" w:left="1680"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AF3" w:rsidRDefault="00BB1AF3">
      <w:r>
        <w:separator/>
      </w:r>
    </w:p>
  </w:endnote>
  <w:endnote w:type="continuationSeparator" w:id="0">
    <w:p w:rsidR="00BB1AF3" w:rsidRDefault="00BB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119746"/>
      <w:docPartObj>
        <w:docPartGallery w:val="Page Numbers (Bottom of Page)"/>
        <w:docPartUnique/>
      </w:docPartObj>
    </w:sdtPr>
    <w:sdtEndPr/>
    <w:sdtContent>
      <w:p w:rsidR="00E158C0" w:rsidRDefault="00E158C0">
        <w:pPr>
          <w:pStyle w:val="a7"/>
        </w:pPr>
        <w:r>
          <w:fldChar w:fldCharType="begin"/>
        </w:r>
        <w:r>
          <w:instrText>PAGE   \* MERGEFORMAT</w:instrText>
        </w:r>
        <w:r>
          <w:fldChar w:fldCharType="separate"/>
        </w:r>
        <w:r w:rsidR="00BB1AF3" w:rsidRPr="00BB1AF3">
          <w:rPr>
            <w:noProof/>
            <w:lang w:val="ar-SA"/>
          </w:rPr>
          <w:t>1</w:t>
        </w:r>
        <w:r>
          <w:fldChar w:fldCharType="end"/>
        </w:r>
      </w:p>
    </w:sdtContent>
  </w:sdt>
  <w:p w:rsidR="00E158C0" w:rsidRDefault="00E158C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AF3" w:rsidRDefault="00BB1AF3">
      <w:r>
        <w:separator/>
      </w:r>
    </w:p>
  </w:footnote>
  <w:footnote w:type="continuationSeparator" w:id="0">
    <w:p w:rsidR="00BB1AF3" w:rsidRDefault="00BB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85" w:rsidRDefault="00EC5386" w:rsidP="00F30AD9">
    <w:pPr>
      <w:pStyle w:val="a3"/>
      <w:spacing w:before="0" w:line="14" w:lineRule="auto"/>
      <w:ind w:left="0"/>
      <w:rPr>
        <w:sz w:val="20"/>
      </w:rPr>
    </w:pPr>
    <w:r>
      <w:rPr>
        <w:noProof/>
        <w:lang w:val="en-GB" w:eastAsia="en-GB"/>
      </w:rPr>
      <w:drawing>
        <wp:inline distT="0" distB="0" distL="0" distR="0" wp14:anchorId="34AEA00E" wp14:editId="2A3EF7CD">
          <wp:extent cx="927100" cy="1022350"/>
          <wp:effectExtent l="0" t="0" r="6350" b="6350"/>
          <wp:docPr id="1" name="صورة 1" descr="L:\رماح\المواقع الإلكترونية\شروط الكتابة\26cba413-c574-4a39-a322-c906d61182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رماح\المواقع الإلكترونية\شروط الكتابة\26cba413-c574-4a39-a322-c906d61182a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1022350"/>
                  </a:xfrm>
                  <a:prstGeom prst="rect">
                    <a:avLst/>
                  </a:prstGeom>
                </pic:spPr>
              </pic:pic>
            </a:graphicData>
          </a:graphic>
        </wp:inline>
      </w:drawing>
    </w:r>
    <w:r w:rsidR="002840D9">
      <w:rPr>
        <w:noProof/>
        <w:lang w:val="en-GB" w:eastAsia="en-GB"/>
      </w:rPr>
      <w:drawing>
        <wp:anchor distT="0" distB="0" distL="0" distR="0" simplePos="0" relativeHeight="251662848" behindDoc="1" locked="0" layoutInCell="1" allowOverlap="1" wp14:anchorId="4CB54E96" wp14:editId="6294A589">
          <wp:simplePos x="0" y="0"/>
          <wp:positionH relativeFrom="page">
            <wp:posOffset>907872</wp:posOffset>
          </wp:positionH>
          <wp:positionV relativeFrom="page">
            <wp:posOffset>638437</wp:posOffset>
          </wp:positionV>
          <wp:extent cx="1014442" cy="693699"/>
          <wp:effectExtent l="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14442" cy="69369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7C05"/>
    <w:multiLevelType w:val="hybridMultilevel"/>
    <w:tmpl w:val="5002DB9A"/>
    <w:lvl w:ilvl="0" w:tplc="9B7C743E">
      <w:start w:val="1"/>
      <w:numFmt w:val="bullet"/>
      <w:suff w:val="space"/>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905779"/>
    <w:multiLevelType w:val="hybridMultilevel"/>
    <w:tmpl w:val="EBD874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5C65C5"/>
    <w:multiLevelType w:val="hybridMultilevel"/>
    <w:tmpl w:val="E53A898A"/>
    <w:lvl w:ilvl="0" w:tplc="7D1C223E">
      <w:start w:val="1"/>
      <w:numFmt w:val="bullet"/>
      <w:suff w:val="space"/>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DD2E4D"/>
    <w:multiLevelType w:val="multilevel"/>
    <w:tmpl w:val="E2F0C8DE"/>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9C201D6"/>
    <w:multiLevelType w:val="hybridMultilevel"/>
    <w:tmpl w:val="22DA51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AD75F5"/>
    <w:multiLevelType w:val="multilevel"/>
    <w:tmpl w:val="7FB821EC"/>
    <w:lvl w:ilvl="0">
      <w:start w:val="1"/>
      <w:numFmt w:val="bullet"/>
      <w:suff w:val="space"/>
      <w:lvlText w:val=""/>
      <w:lvlJc w:val="left"/>
      <w:pPr>
        <w:ind w:left="36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06E4FE3"/>
    <w:multiLevelType w:val="hybridMultilevel"/>
    <w:tmpl w:val="0C0EB342"/>
    <w:lvl w:ilvl="0" w:tplc="B65216D0">
      <w:start w:val="1"/>
      <w:numFmt w:val="bullet"/>
      <w:suff w:val="space"/>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1C342C"/>
    <w:multiLevelType w:val="hybridMultilevel"/>
    <w:tmpl w:val="8D9AF5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43652A"/>
    <w:multiLevelType w:val="multilevel"/>
    <w:tmpl w:val="5F802026"/>
    <w:lvl w:ilvl="0">
      <w:start w:val="1"/>
      <w:numFmt w:val="bullet"/>
      <w:suff w:val="space"/>
      <w:lvlText w:val=""/>
      <w:lvlJc w:val="left"/>
      <w:pPr>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7C13FC1"/>
    <w:multiLevelType w:val="hybridMultilevel"/>
    <w:tmpl w:val="34CCF1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A93437"/>
    <w:multiLevelType w:val="multilevel"/>
    <w:tmpl w:val="AFF4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A27670"/>
    <w:multiLevelType w:val="hybridMultilevel"/>
    <w:tmpl w:val="008A1E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C7C30FF"/>
    <w:multiLevelType w:val="hybridMultilevel"/>
    <w:tmpl w:val="AA24D100"/>
    <w:lvl w:ilvl="0" w:tplc="FFF624C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0AB0D47"/>
    <w:multiLevelType w:val="hybridMultilevel"/>
    <w:tmpl w:val="04C0A488"/>
    <w:lvl w:ilvl="0" w:tplc="9C142446">
      <w:start w:val="1"/>
      <w:numFmt w:val="bullet"/>
      <w:suff w:val="space"/>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010F17"/>
    <w:multiLevelType w:val="hybridMultilevel"/>
    <w:tmpl w:val="55667F3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A4A3AB1"/>
    <w:multiLevelType w:val="multilevel"/>
    <w:tmpl w:val="904EA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5"/>
  </w:num>
  <w:num w:numId="5">
    <w:abstractNumId w:val="10"/>
  </w:num>
  <w:num w:numId="6">
    <w:abstractNumId w:val="9"/>
  </w:num>
  <w:num w:numId="7">
    <w:abstractNumId w:val="1"/>
  </w:num>
  <w:num w:numId="8">
    <w:abstractNumId w:val="14"/>
  </w:num>
  <w:num w:numId="9">
    <w:abstractNumId w:val="4"/>
  </w:num>
  <w:num w:numId="10">
    <w:abstractNumId w:val="7"/>
  </w:num>
  <w:num w:numId="11">
    <w:abstractNumId w:val="11"/>
  </w:num>
  <w:num w:numId="12">
    <w:abstractNumId w:val="13"/>
  </w:num>
  <w:num w:numId="13">
    <w:abstractNumId w:val="12"/>
  </w:num>
  <w:num w:numId="14">
    <w:abstractNumId w:val="5"/>
    <w:lvlOverride w:ilvl="0">
      <w:lvl w:ilvl="0">
        <w:start w:val="1"/>
        <w:numFmt w:val="bullet"/>
        <w:suff w:val="space"/>
        <w:lvlText w:val=""/>
        <w:lvlJc w:val="left"/>
        <w:pPr>
          <w:ind w:left="360" w:hanging="360"/>
        </w:pPr>
        <w:rPr>
          <w:rFonts w:ascii="Symbol" w:hAnsi="Symbol" w:cs="Times New Roman" w:hint="default"/>
          <w:sz w:val="20"/>
          <w:szCs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5">
    <w:abstractNumId w:val="0"/>
  </w:num>
  <w:num w:numId="16">
    <w:abstractNumId w:val="2"/>
  </w:num>
  <w:num w:numId="17">
    <w:abstractNumId w:val="6"/>
  </w:num>
  <w:num w:numId="18">
    <w:abstractNumId w:val="5"/>
    <w:lvlOverride w:ilvl="0">
      <w:lvl w:ilvl="0">
        <w:start w:val="1"/>
        <w:numFmt w:val="bullet"/>
        <w:suff w:val="space"/>
        <w:lvlText w:val=""/>
        <w:lvlJc w:val="left"/>
        <w:pPr>
          <w:ind w:left="360" w:hanging="360"/>
        </w:pPr>
        <w:rPr>
          <w:rFonts w:ascii="Symbol" w:hAnsi="Symbol" w:cs="Times New Roman" w:hint="default"/>
          <w:sz w:val="20"/>
          <w:szCs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19">
    <w:abstractNumId w:val="5"/>
    <w:lvlOverride w:ilvl="0">
      <w:lvl w:ilvl="0">
        <w:start w:val="1"/>
        <w:numFmt w:val="bullet"/>
        <w:suff w:val="nothing"/>
        <w:lvlText w:val=""/>
        <w:lvlJc w:val="left"/>
        <w:pPr>
          <w:ind w:left="360" w:hanging="360"/>
        </w:pPr>
        <w:rPr>
          <w:rFonts w:ascii="Symbol" w:hAnsi="Symbol" w:cs="Times New Roman" w:hint="default"/>
          <w:sz w:val="20"/>
          <w:szCs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0">
    <w:abstractNumId w:val="5"/>
    <w:lvlOverride w:ilvl="0">
      <w:lvl w:ilvl="0">
        <w:start w:val="1"/>
        <w:numFmt w:val="bullet"/>
        <w:suff w:val="space"/>
        <w:lvlText w:val=""/>
        <w:lvlJc w:val="left"/>
        <w:pPr>
          <w:ind w:left="360" w:hanging="360"/>
        </w:pPr>
        <w:rPr>
          <w:rFonts w:ascii="Symbol" w:hAnsi="Symbol" w:cs="Times New Roman" w:hint="default"/>
          <w:sz w:val="20"/>
          <w:szCs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1">
    <w:abstractNumId w:val="5"/>
    <w:lvlOverride w:ilvl="0">
      <w:lvl w:ilvl="0">
        <w:start w:val="1"/>
        <w:numFmt w:val="bullet"/>
        <w:suff w:val="space"/>
        <w:lvlText w:val=""/>
        <w:lvlJc w:val="left"/>
        <w:pPr>
          <w:ind w:left="360" w:hanging="360"/>
        </w:pPr>
        <w:rPr>
          <w:rFonts w:ascii="Symbol" w:hAnsi="Symbol" w:cs="Times New Roman" w:hint="default"/>
          <w:sz w:val="20"/>
          <w:szCs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2">
    <w:abstractNumId w:val="5"/>
    <w:lvlOverride w:ilvl="0">
      <w:lvl w:ilvl="0">
        <w:start w:val="1"/>
        <w:numFmt w:val="bullet"/>
        <w:suff w:val="space"/>
        <w:lvlText w:val=""/>
        <w:lvlJc w:val="left"/>
        <w:pPr>
          <w:ind w:left="360" w:hanging="360"/>
        </w:pPr>
        <w:rPr>
          <w:rFonts w:ascii="Symbol" w:hAnsi="Symbol" w:cs="Times New Roman" w:hint="default"/>
          <w:sz w:val="20"/>
          <w:szCs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3">
    <w:abstractNumId w:val="5"/>
    <w:lvlOverride w:ilvl="0">
      <w:lvl w:ilvl="0">
        <w:start w:val="1"/>
        <w:numFmt w:val="bullet"/>
        <w:suff w:val="space"/>
        <w:lvlText w:val=""/>
        <w:lvlJc w:val="left"/>
        <w:pPr>
          <w:ind w:left="360" w:hanging="360"/>
        </w:pPr>
        <w:rPr>
          <w:rFonts w:ascii="Symbol" w:hAnsi="Symbol" w:cs="Times New Roman" w:hint="default"/>
          <w:sz w:val="20"/>
          <w:szCs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4">
    <w:abstractNumId w:val="5"/>
    <w:lvlOverride w:ilvl="0">
      <w:lvl w:ilvl="0">
        <w:start w:val="1"/>
        <w:numFmt w:val="bullet"/>
        <w:suff w:val="space"/>
        <w:lvlText w:val=""/>
        <w:lvlJc w:val="left"/>
        <w:pPr>
          <w:ind w:left="360" w:hanging="360"/>
        </w:pPr>
        <w:rPr>
          <w:rFonts w:ascii="Symbol" w:hAnsi="Symbol" w:cs="Times New Roman" w:hint="default"/>
          <w:sz w:val="20"/>
          <w:szCs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5">
    <w:abstractNumId w:val="5"/>
    <w:lvlOverride w:ilvl="0">
      <w:lvl w:ilvl="0">
        <w:start w:val="1"/>
        <w:numFmt w:val="bullet"/>
        <w:suff w:val="space"/>
        <w:lvlText w:val=""/>
        <w:lvlJc w:val="left"/>
        <w:pPr>
          <w:ind w:left="360" w:hanging="360"/>
        </w:pPr>
        <w:rPr>
          <w:rFonts w:ascii="Symbol" w:hAnsi="Symbol" w:cs="Times New Roman" w:hint="default"/>
          <w:sz w:val="20"/>
          <w:szCs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F85"/>
    <w:rsid w:val="00157056"/>
    <w:rsid w:val="001B1803"/>
    <w:rsid w:val="00222889"/>
    <w:rsid w:val="002740E5"/>
    <w:rsid w:val="002840D9"/>
    <w:rsid w:val="00316DDE"/>
    <w:rsid w:val="004A29CD"/>
    <w:rsid w:val="00623713"/>
    <w:rsid w:val="00673A46"/>
    <w:rsid w:val="006B5C74"/>
    <w:rsid w:val="006F2A32"/>
    <w:rsid w:val="00715F85"/>
    <w:rsid w:val="007847A9"/>
    <w:rsid w:val="0081509B"/>
    <w:rsid w:val="008543D3"/>
    <w:rsid w:val="00AC2EC9"/>
    <w:rsid w:val="00B442C5"/>
    <w:rsid w:val="00BA17B9"/>
    <w:rsid w:val="00BB1AF3"/>
    <w:rsid w:val="00C25D0C"/>
    <w:rsid w:val="00C75EB2"/>
    <w:rsid w:val="00C913EE"/>
    <w:rsid w:val="00D01619"/>
    <w:rsid w:val="00E158C0"/>
    <w:rsid w:val="00E273F2"/>
    <w:rsid w:val="00E329AA"/>
    <w:rsid w:val="00EC5386"/>
    <w:rsid w:val="00EE548C"/>
    <w:rsid w:val="00F30AD9"/>
    <w:rsid w:val="00F461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rPr>
  </w:style>
  <w:style w:type="paragraph" w:styleId="1">
    <w:name w:val="heading 1"/>
    <w:basedOn w:val="a"/>
    <w:uiPriority w:val="1"/>
    <w:qFormat/>
    <w:pPr>
      <w:spacing w:before="95"/>
      <w:ind w:left="47"/>
      <w:jc w:val="righ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37"/>
      <w:ind w:left="47"/>
      <w:jc w:val="right"/>
    </w:pPr>
    <w:rPr>
      <w:sz w:val="24"/>
      <w:szCs w:val="24"/>
    </w:rPr>
  </w:style>
  <w:style w:type="paragraph" w:styleId="a4">
    <w:name w:val="Title"/>
    <w:basedOn w:val="a"/>
    <w:uiPriority w:val="1"/>
    <w:qFormat/>
    <w:pPr>
      <w:spacing w:before="10"/>
      <w:ind w:left="3164"/>
    </w:pPr>
    <w:rPr>
      <w:b/>
      <w:bCs/>
      <w:sz w:val="28"/>
      <w:szCs w:val="28"/>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Char"/>
    <w:uiPriority w:val="99"/>
    <w:unhideWhenUsed/>
    <w:rsid w:val="00F30AD9"/>
    <w:pPr>
      <w:tabs>
        <w:tab w:val="center" w:pos="4153"/>
        <w:tab w:val="right" w:pos="8306"/>
      </w:tabs>
    </w:pPr>
  </w:style>
  <w:style w:type="character" w:customStyle="1" w:styleId="Char">
    <w:name w:val="رأس الصفحة Char"/>
    <w:basedOn w:val="a0"/>
    <w:link w:val="a6"/>
    <w:uiPriority w:val="99"/>
    <w:rsid w:val="00F30AD9"/>
    <w:rPr>
      <w:rFonts w:ascii="Arial" w:eastAsia="Arial" w:hAnsi="Arial" w:cs="Arial"/>
    </w:rPr>
  </w:style>
  <w:style w:type="paragraph" w:styleId="a7">
    <w:name w:val="footer"/>
    <w:basedOn w:val="a"/>
    <w:link w:val="Char0"/>
    <w:uiPriority w:val="99"/>
    <w:unhideWhenUsed/>
    <w:rsid w:val="00F30AD9"/>
    <w:pPr>
      <w:tabs>
        <w:tab w:val="center" w:pos="4153"/>
        <w:tab w:val="right" w:pos="8306"/>
      </w:tabs>
    </w:pPr>
  </w:style>
  <w:style w:type="character" w:customStyle="1" w:styleId="Char0">
    <w:name w:val="تذييل الصفحة Char"/>
    <w:basedOn w:val="a0"/>
    <w:link w:val="a7"/>
    <w:uiPriority w:val="99"/>
    <w:rsid w:val="00F30AD9"/>
    <w:rPr>
      <w:rFonts w:ascii="Arial" w:eastAsia="Arial" w:hAnsi="Arial" w:cs="Arial"/>
    </w:rPr>
  </w:style>
  <w:style w:type="paragraph" w:styleId="a8">
    <w:name w:val="Balloon Text"/>
    <w:basedOn w:val="a"/>
    <w:link w:val="Char1"/>
    <w:uiPriority w:val="99"/>
    <w:semiHidden/>
    <w:unhideWhenUsed/>
    <w:rsid w:val="00F30AD9"/>
    <w:rPr>
      <w:rFonts w:ascii="Tahoma" w:hAnsi="Tahoma" w:cs="Tahoma"/>
      <w:sz w:val="16"/>
      <w:szCs w:val="16"/>
    </w:rPr>
  </w:style>
  <w:style w:type="character" w:customStyle="1" w:styleId="Char1">
    <w:name w:val="نص في بالون Char"/>
    <w:basedOn w:val="a0"/>
    <w:link w:val="a8"/>
    <w:uiPriority w:val="99"/>
    <w:semiHidden/>
    <w:rsid w:val="00F30AD9"/>
    <w:rPr>
      <w:rFonts w:ascii="Tahoma" w:eastAsia="Arial" w:hAnsi="Tahoma" w:cs="Tahoma"/>
      <w:sz w:val="16"/>
      <w:szCs w:val="16"/>
    </w:rPr>
  </w:style>
  <w:style w:type="character" w:styleId="Hyperlink">
    <w:name w:val="Hyperlink"/>
    <w:basedOn w:val="a0"/>
    <w:uiPriority w:val="99"/>
    <w:unhideWhenUsed/>
    <w:rsid w:val="00EE54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rPr>
  </w:style>
  <w:style w:type="paragraph" w:styleId="1">
    <w:name w:val="heading 1"/>
    <w:basedOn w:val="a"/>
    <w:uiPriority w:val="1"/>
    <w:qFormat/>
    <w:pPr>
      <w:spacing w:before="95"/>
      <w:ind w:left="47"/>
      <w:jc w:val="righ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37"/>
      <w:ind w:left="47"/>
      <w:jc w:val="right"/>
    </w:pPr>
    <w:rPr>
      <w:sz w:val="24"/>
      <w:szCs w:val="24"/>
    </w:rPr>
  </w:style>
  <w:style w:type="paragraph" w:styleId="a4">
    <w:name w:val="Title"/>
    <w:basedOn w:val="a"/>
    <w:uiPriority w:val="1"/>
    <w:qFormat/>
    <w:pPr>
      <w:spacing w:before="10"/>
      <w:ind w:left="3164"/>
    </w:pPr>
    <w:rPr>
      <w:b/>
      <w:bCs/>
      <w:sz w:val="28"/>
      <w:szCs w:val="28"/>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Char"/>
    <w:uiPriority w:val="99"/>
    <w:unhideWhenUsed/>
    <w:rsid w:val="00F30AD9"/>
    <w:pPr>
      <w:tabs>
        <w:tab w:val="center" w:pos="4153"/>
        <w:tab w:val="right" w:pos="8306"/>
      </w:tabs>
    </w:pPr>
  </w:style>
  <w:style w:type="character" w:customStyle="1" w:styleId="Char">
    <w:name w:val="رأس الصفحة Char"/>
    <w:basedOn w:val="a0"/>
    <w:link w:val="a6"/>
    <w:uiPriority w:val="99"/>
    <w:rsid w:val="00F30AD9"/>
    <w:rPr>
      <w:rFonts w:ascii="Arial" w:eastAsia="Arial" w:hAnsi="Arial" w:cs="Arial"/>
    </w:rPr>
  </w:style>
  <w:style w:type="paragraph" w:styleId="a7">
    <w:name w:val="footer"/>
    <w:basedOn w:val="a"/>
    <w:link w:val="Char0"/>
    <w:uiPriority w:val="99"/>
    <w:unhideWhenUsed/>
    <w:rsid w:val="00F30AD9"/>
    <w:pPr>
      <w:tabs>
        <w:tab w:val="center" w:pos="4153"/>
        <w:tab w:val="right" w:pos="8306"/>
      </w:tabs>
    </w:pPr>
  </w:style>
  <w:style w:type="character" w:customStyle="1" w:styleId="Char0">
    <w:name w:val="تذييل الصفحة Char"/>
    <w:basedOn w:val="a0"/>
    <w:link w:val="a7"/>
    <w:uiPriority w:val="99"/>
    <w:rsid w:val="00F30AD9"/>
    <w:rPr>
      <w:rFonts w:ascii="Arial" w:eastAsia="Arial" w:hAnsi="Arial" w:cs="Arial"/>
    </w:rPr>
  </w:style>
  <w:style w:type="paragraph" w:styleId="a8">
    <w:name w:val="Balloon Text"/>
    <w:basedOn w:val="a"/>
    <w:link w:val="Char1"/>
    <w:uiPriority w:val="99"/>
    <w:semiHidden/>
    <w:unhideWhenUsed/>
    <w:rsid w:val="00F30AD9"/>
    <w:rPr>
      <w:rFonts w:ascii="Tahoma" w:hAnsi="Tahoma" w:cs="Tahoma"/>
      <w:sz w:val="16"/>
      <w:szCs w:val="16"/>
    </w:rPr>
  </w:style>
  <w:style w:type="character" w:customStyle="1" w:styleId="Char1">
    <w:name w:val="نص في بالون Char"/>
    <w:basedOn w:val="a0"/>
    <w:link w:val="a8"/>
    <w:uiPriority w:val="99"/>
    <w:semiHidden/>
    <w:rsid w:val="00F30AD9"/>
    <w:rPr>
      <w:rFonts w:ascii="Tahoma" w:eastAsia="Arial" w:hAnsi="Tahoma" w:cs="Tahoma"/>
      <w:sz w:val="16"/>
      <w:szCs w:val="16"/>
    </w:rPr>
  </w:style>
  <w:style w:type="character" w:styleId="Hyperlink">
    <w:name w:val="Hyperlink"/>
    <w:basedOn w:val="a0"/>
    <w:uiPriority w:val="99"/>
    <w:unhideWhenUsed/>
    <w:rsid w:val="00EE5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third.leabz.org.ly/%d8%b4%d8%b1%d9%88%d8%b7-%d8%a7%d9%84%d9%83%d8%aa%d8%a7%d8%a8%d8%a9-%d9%88%d8%a7%d9%84%d9%85%d8%b4%d8%a7%d8%b1%d9%83%d8%a9/" TargetMode="External"/><Relationship Id="rId13" Type="http://schemas.openxmlformats.org/officeDocument/2006/relationships/hyperlink" Target="https://third.leabz.org.ly/%d8%b4%d8%b1%d9%88%d8%b7-%d8%a7%d9%84%d9%83%d8%aa%d8%a7%d8%a8%d8%a9-%d9%88%d8%a7%d9%84%d9%85%d8%b4%d8%a7%d8%b1%d9%83%d8%a9/" TargetMode="External"/><Relationship Id="rId18" Type="http://schemas.openxmlformats.org/officeDocument/2006/relationships/hyperlink" Target="https://third.leabz.org.ly/%d8%b4%d8%b1%d9%88%d8%b7-%d8%a7%d9%84%d9%83%d8%aa%d8%a7%d8%a8%d8%a9-%d9%88%d8%a7%d9%84%d9%85%d8%b4%d8%a7%d8%b1%d9%83%d8%a9/"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hird.leabz.org.ly/%d8%b4%d8%b1%d9%88%d8%b7-%d8%a7%d9%84%d9%83%d8%aa%d8%a7%d8%a8%d8%a9-%d9%88%d8%a7%d9%84%d9%85%d8%b4%d8%a7%d8%b1%d9%83%d8%a9/" TargetMode="External"/><Relationship Id="rId17" Type="http://schemas.openxmlformats.org/officeDocument/2006/relationships/hyperlink" Target="https://third.leabz.org.ly/%d8%b4%d8%b1%d9%88%d8%b7-%d8%a7%d9%84%d9%83%d8%aa%d8%a7%d8%a8%d8%a9-%d9%88%d8%a7%d9%84%d9%85%d8%b4%d8%a7%d8%b1%d9%83%d8%a9/" TargetMode="External"/><Relationship Id="rId2" Type="http://schemas.openxmlformats.org/officeDocument/2006/relationships/styles" Target="styles.xml"/><Relationship Id="rId16" Type="http://schemas.openxmlformats.org/officeDocument/2006/relationships/hyperlink" Target="mailto:Info@leaboz.org.ly" TargetMode="External"/><Relationship Id="rId20" Type="http://schemas.openxmlformats.org/officeDocument/2006/relationships/hyperlink" Target="https://third.leabz.org.ly/wp-content/uploads/2019/04/%D8%B4%D8%B1%D9%88%D8%B7-%D8%AA%D9%82%D8%AF%D9%8A%D9%85-%D9%88%D9%86%D8%B4%D8%B1-%D8%A7%D9%84%D8%A3%D8%A8%D8%AD%D8%A7%D8%AB-%D9%88%D8%A7%D9%84%D9%85%D9%84%D8%AE%D8%B5%D8%A7%D8%AA-%D8%A7%D9%84%D9%85%D9%82%D8%AF%D9%85%D8%A9-%D9%84%D9%84%D9%85%D8%A4%D8%AA%D9%85%D8%B1.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ird.leabz.org.ly/%d8%b4%d8%b1%d9%88%d8%b7-%d8%a7%d9%84%d9%83%d8%aa%d8%a7%d8%a8%d8%a9-%d9%88%d8%a7%d9%84%d9%85%d8%b4%d8%a7%d8%b1%d9%83%d8%a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hird.leabz.org.ly/%d8%b4%d8%b1%d9%88%d8%b7-%d8%a7%d9%84%d9%83%d8%aa%d8%a7%d8%a8%d8%a9-%d9%88%d8%a7%d9%84%d9%85%d8%b4%d8%a7%d8%b1%d9%83%d8%a9/" TargetMode="External"/><Relationship Id="rId23" Type="http://schemas.openxmlformats.org/officeDocument/2006/relationships/fontTable" Target="fontTable.xml"/><Relationship Id="rId10" Type="http://schemas.openxmlformats.org/officeDocument/2006/relationships/hyperlink" Target="https://third.leabz.org.ly/%d8%b4%d8%b1%d9%88%d8%b7-%d8%a7%d9%84%d9%83%d8%aa%d8%a7%d8%a8%d8%a9-%d9%88%d8%a7%d9%84%d9%85%d8%b4%d8%a7%d8%b1%d9%83%d8%a9/" TargetMode="External"/><Relationship Id="rId19" Type="http://schemas.openxmlformats.org/officeDocument/2006/relationships/hyperlink" Target="https://third.leabz.org.ly/%d8%b4%d8%b1%d9%88%d8%b7-%d8%a7%d9%84%d9%83%d8%aa%d8%a7%d8%a8%d8%a9-%d9%88%d8%a7%d9%84%d9%85%d8%b4%d8%a7%d8%b1%d9%83%d8%a9/" TargetMode="External"/><Relationship Id="rId4" Type="http://schemas.openxmlformats.org/officeDocument/2006/relationships/settings" Target="settings.xml"/><Relationship Id="rId9" Type="http://schemas.openxmlformats.org/officeDocument/2006/relationships/hyperlink" Target="https://third.leabz.org.ly/%d8%b4%d8%b1%d9%88%d8%b7-%d8%a7%d9%84%d9%83%d8%aa%d8%a7%d8%a8%d8%a9-%d9%88%d8%a7%d9%84%d9%85%d8%b4%d8%a7%d8%b1%d9%83%d8%a9/" TargetMode="External"/><Relationship Id="rId14" Type="http://schemas.openxmlformats.org/officeDocument/2006/relationships/hyperlink" Target="https://third.leabz.org.ly/%d8%b4%d8%b1%d9%88%d8%b7-%d8%a7%d9%84%d9%83%d8%aa%d8%a7%d8%a8%d8%a9-%d9%88%d8%a7%d9%84%d9%85%d8%b4%d8%a7%d8%b1%d9%83%d8%a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5814</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pc-2021</dc:creator>
  <cp:lastModifiedBy>Tamim</cp:lastModifiedBy>
  <cp:revision>2</cp:revision>
  <cp:lastPrinted>2023-01-04T09:11:00Z</cp:lastPrinted>
  <dcterms:created xsi:type="dcterms:W3CDTF">2026-04-07T07:28:00Z</dcterms:created>
  <dcterms:modified xsi:type="dcterms:W3CDTF">2026-04-07T07:28:00Z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Microsoft® Word 2010</vt:lpwstr>
  </property>
  <property fmtid="{D5CDD505-2E9C-101B-9397-08002B2CF9AE}" pid="4" name="LastSaved">
    <vt:filetime>2023-01-04T00:00:00Z</vt:filetime>
  </property>
</Properties>
</file>